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E4F92" w:rsidP="00E351BC" w:rsidRDefault="000D0C3F" w14:paraId="390C17BF" w14:textId="5BE6518B">
      <w:r w:rsidRPr="0080711A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EB6A505" wp14:editId="2DD32FB8">
            <wp:simplePos x="0" y="0"/>
            <wp:positionH relativeFrom="column">
              <wp:posOffset>3327400</wp:posOffset>
            </wp:positionH>
            <wp:positionV relativeFrom="page">
              <wp:posOffset>694690</wp:posOffset>
            </wp:positionV>
            <wp:extent cx="27432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450" y="20945"/>
                <wp:lineTo x="21450" y="0"/>
                <wp:lineTo x="0" y="0"/>
              </wp:wrapPolygon>
            </wp:wrapTight>
            <wp:docPr id="3" name="Afbeelding 3" descr="Logo Partners in opleiding - F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rtners in opleiding - F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F92" w:rsidP="002E4F92" w:rsidRDefault="002E4F92" w14:paraId="26E8E893" w14:textId="77777777">
      <w:pPr>
        <w:outlineLvl w:val="0"/>
      </w:pPr>
      <w:r>
        <w:t xml:space="preserve">Partijen: </w:t>
      </w:r>
    </w:p>
    <w:p w:rsidRPr="00E20EDE" w:rsidR="00E20EDE" w:rsidP="00E20EDE" w:rsidRDefault="00E20EDE" w14:paraId="36D3404F" w14:textId="77777777">
      <w:pPr>
        <w:pStyle w:val="Lijstalinea"/>
        <w:ind w:left="284"/>
        <w:outlineLvl w:val="0"/>
        <w:rPr>
          <w:rFonts w:eastAsia="Calibri" w:cs="Calibri"/>
        </w:rPr>
      </w:pPr>
    </w:p>
    <w:p w:rsidR="005710A9" w:rsidP="00807E68" w:rsidRDefault="002E4F92" w14:paraId="18A6050F" w14:textId="77777777">
      <w:pPr>
        <w:pStyle w:val="Lijstalinea"/>
        <w:numPr>
          <w:ilvl w:val="0"/>
          <w:numId w:val="20"/>
        </w:numPr>
        <w:outlineLvl w:val="0"/>
        <w:rPr>
          <w:rFonts w:eastAsia="Calibri" w:cs="Calibri"/>
          <w:szCs w:val="20"/>
        </w:rPr>
      </w:pPr>
      <w:r w:rsidRPr="00E20EDE">
        <w:rPr>
          <w:rFonts w:eastAsia="Calibri" w:cs="Calibri"/>
          <w:szCs w:val="20"/>
        </w:rPr>
        <w:t xml:space="preserve">Instelling: </w:t>
      </w:r>
      <w:r w:rsidRPr="003429BA">
        <w:rPr>
          <w:rFonts w:eastAsia="Calibri" w:cs="Calibri"/>
          <w:szCs w:val="20"/>
        </w:rPr>
        <w:t xml:space="preserve">het </w:t>
      </w:r>
      <w:r w:rsidRPr="003429BA" w:rsidR="009D25D6">
        <w:rPr>
          <w:rFonts w:eastAsia="Calibri" w:cs="Calibri"/>
          <w:szCs w:val="20"/>
        </w:rPr>
        <w:t xml:space="preserve">College van </w:t>
      </w:r>
      <w:r w:rsidR="009D25D6">
        <w:rPr>
          <w:rFonts w:eastAsia="Calibri" w:cs="Calibri"/>
          <w:szCs w:val="20"/>
        </w:rPr>
        <w:t>B</w:t>
      </w:r>
      <w:r w:rsidRPr="00E20EDE">
        <w:rPr>
          <w:rFonts w:eastAsia="Calibri" w:cs="Calibri"/>
          <w:szCs w:val="20"/>
        </w:rPr>
        <w:t xml:space="preserve">estuur van Marnix Academie, gevestigd te Utrecht, in dezen </w:t>
      </w:r>
    </w:p>
    <w:p w:rsidR="005710A9" w:rsidP="005710A9" w:rsidRDefault="005710A9" w14:paraId="27C867E0" w14:textId="77777777">
      <w:pPr>
        <w:pStyle w:val="Lijstalinea"/>
        <w:ind w:left="644"/>
        <w:outlineLvl w:val="0"/>
        <w:rPr>
          <w:rFonts w:eastAsia="Calibri" w:cs="Calibri"/>
          <w:szCs w:val="20"/>
        </w:rPr>
      </w:pPr>
    </w:p>
    <w:p w:rsidR="00E20EDE" w:rsidP="005710A9" w:rsidRDefault="002E4F92" w14:paraId="6156D9E8" w14:textId="1ABEE0F2">
      <w:pPr>
        <w:pStyle w:val="Lijstalinea"/>
        <w:ind w:left="644"/>
        <w:outlineLvl w:val="0"/>
        <w:rPr>
          <w:rFonts w:eastAsia="Calibri" w:cs="Calibri"/>
          <w:szCs w:val="20"/>
        </w:rPr>
      </w:pPr>
      <w:r w:rsidRPr="00E20EDE">
        <w:rPr>
          <w:rFonts w:eastAsia="Calibri" w:cs="Calibri"/>
          <w:szCs w:val="20"/>
        </w:rPr>
        <w:t xml:space="preserve">vertegenwoordigd door </w:t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</w:r>
      <w:r w:rsidR="00211ED7">
        <w:rPr>
          <w:rFonts w:eastAsia="Calibri" w:cs="Calibri"/>
          <w:szCs w:val="20"/>
        </w:rPr>
        <w:softHyphen/>
        <w:t>________________________________________________</w:t>
      </w:r>
      <w:r w:rsidR="00807E68">
        <w:rPr>
          <w:rFonts w:eastAsia="Calibri" w:cs="Calibri"/>
          <w:szCs w:val="20"/>
        </w:rPr>
        <w:br/>
      </w:r>
    </w:p>
    <w:p w:rsidRPr="005710A9" w:rsidR="005710A9" w:rsidP="00807E68" w:rsidRDefault="0005324C" w14:paraId="1E3B9101" w14:textId="77777777">
      <w:pPr>
        <w:pStyle w:val="Lijstalinea"/>
        <w:numPr>
          <w:ilvl w:val="0"/>
          <w:numId w:val="20"/>
        </w:numPr>
        <w:outlineLvl w:val="0"/>
        <w:rPr>
          <w:rFonts w:eastAsia="Calibri" w:cs="Calibri"/>
        </w:rPr>
      </w:pPr>
      <w:r w:rsidRPr="00807E68">
        <w:rPr>
          <w:rFonts w:eastAsia="Calibri" w:cs="Calibri"/>
          <w:szCs w:val="20"/>
        </w:rPr>
        <w:t>Het bevoegd gezag van de Partnerschool</w:t>
      </w:r>
      <w:r w:rsidRPr="00807E68">
        <w:rPr>
          <w:rFonts w:eastAsiaTheme="minorEastAsia" w:cstheme="minorBidi"/>
        </w:rPr>
        <w:t xml:space="preserve">: ___________________, gevestigd te </w:t>
      </w:r>
    </w:p>
    <w:p w:rsidR="005710A9" w:rsidP="005710A9" w:rsidRDefault="005710A9" w14:paraId="2BC69543" w14:textId="77777777">
      <w:pPr>
        <w:pStyle w:val="Lijstalinea"/>
        <w:ind w:left="644"/>
        <w:outlineLvl w:val="0"/>
        <w:rPr>
          <w:rFonts w:eastAsiaTheme="minorEastAsia" w:cstheme="minorBidi"/>
        </w:rPr>
      </w:pPr>
    </w:p>
    <w:p w:rsidRPr="00807E68" w:rsidR="00807E68" w:rsidP="005710A9" w:rsidRDefault="0005324C" w14:paraId="581B5EB8" w14:textId="02C3C76F">
      <w:pPr>
        <w:pStyle w:val="Lijstalinea"/>
        <w:ind w:left="644"/>
        <w:outlineLvl w:val="0"/>
        <w:rPr>
          <w:rFonts w:eastAsia="Calibri" w:cs="Calibri"/>
        </w:rPr>
      </w:pPr>
      <w:r w:rsidRPr="00807E68">
        <w:rPr>
          <w:rFonts w:eastAsiaTheme="minorEastAsia" w:cstheme="minorBidi"/>
        </w:rPr>
        <w:t>___________________, in dezen vertegenwoordigd door ____________________</w:t>
      </w:r>
      <w:r w:rsidR="00807E68">
        <w:rPr>
          <w:rFonts w:eastAsiaTheme="minorEastAsia" w:cstheme="minorBidi"/>
        </w:rPr>
        <w:br/>
      </w:r>
    </w:p>
    <w:p w:rsidR="005710A9" w:rsidP="00807E68" w:rsidRDefault="002E4F92" w14:paraId="28F60098" w14:textId="77777777">
      <w:pPr>
        <w:pStyle w:val="Lijstalinea"/>
        <w:numPr>
          <w:ilvl w:val="0"/>
          <w:numId w:val="20"/>
        </w:numPr>
        <w:outlineLvl w:val="0"/>
        <w:rPr>
          <w:rFonts w:eastAsia="Calibri" w:cs="Calibri"/>
        </w:rPr>
      </w:pPr>
      <w:r w:rsidRPr="00807E68">
        <w:rPr>
          <w:rFonts w:eastAsia="Calibri" w:cs="Calibri"/>
        </w:rPr>
        <w:t>Student: ________________________, wonende te _________________</w:t>
      </w:r>
      <w:r w:rsidR="00211ED7">
        <w:rPr>
          <w:rFonts w:eastAsia="Calibri" w:cs="Calibri"/>
        </w:rPr>
        <w:t>__________</w:t>
      </w:r>
      <w:r w:rsidRPr="00807E68">
        <w:rPr>
          <w:rFonts w:eastAsia="Calibri" w:cs="Calibri"/>
        </w:rPr>
        <w:t xml:space="preserve">_, </w:t>
      </w:r>
    </w:p>
    <w:p w:rsidR="005710A9" w:rsidP="005710A9" w:rsidRDefault="005710A9" w14:paraId="469A32FF" w14:textId="77777777">
      <w:pPr>
        <w:pStyle w:val="Lijstalinea"/>
        <w:ind w:left="644"/>
        <w:outlineLvl w:val="0"/>
        <w:rPr>
          <w:rFonts w:eastAsia="Calibri" w:cs="Calibri"/>
        </w:rPr>
      </w:pPr>
    </w:p>
    <w:p w:rsidRPr="00807E68" w:rsidR="002E4F92" w:rsidP="005710A9" w:rsidRDefault="002E4F92" w14:paraId="04926040" w14:textId="353B7F94">
      <w:pPr>
        <w:pStyle w:val="Lijstalinea"/>
        <w:ind w:left="644"/>
        <w:outlineLvl w:val="0"/>
        <w:rPr>
          <w:rFonts w:eastAsia="Calibri" w:cs="Calibri"/>
        </w:rPr>
      </w:pPr>
      <w:r w:rsidRPr="00807E68">
        <w:rPr>
          <w:rFonts w:eastAsia="Calibri" w:cs="Calibri"/>
        </w:rPr>
        <w:t xml:space="preserve">te benoemen aan  (school) ___________________________________________ </w:t>
      </w:r>
    </w:p>
    <w:p w:rsidR="002E4F92" w:rsidP="00E351BC" w:rsidRDefault="002E4F92" w14:paraId="7E83210E" w14:textId="77777777"/>
    <w:p w:rsidRPr="003429BA" w:rsidR="000D0C3F" w:rsidP="00E351BC" w:rsidRDefault="006811CF" w14:paraId="72A70F17" w14:textId="45C26769">
      <w:r w:rsidRPr="003429BA">
        <w:t xml:space="preserve">Overwegende dat </w:t>
      </w:r>
      <w:r w:rsidRPr="003429BA" w:rsidR="000506D8">
        <w:t>de student ………</w:t>
      </w:r>
      <w:r w:rsidR="005710A9">
        <w:t>…………………………………….</w:t>
      </w:r>
      <w:r w:rsidRPr="003429BA" w:rsidR="000506D8">
        <w:t>, studentnummer……</w:t>
      </w:r>
      <w:r w:rsidR="005710A9">
        <w:t xml:space="preserve">……..………………. </w:t>
      </w:r>
      <w:r w:rsidRPr="003429BA" w:rsidR="000506D8">
        <w:t>is ingeschreven aan de deeltijdopleiding van de Marnix Academie;</w:t>
      </w:r>
    </w:p>
    <w:p w:rsidRPr="006811CF" w:rsidR="000506D8" w:rsidP="00E351BC" w:rsidRDefault="000506D8" w14:paraId="3FA6C52F" w14:textId="77777777">
      <w:pPr>
        <w:rPr>
          <w:color w:val="FF0000"/>
        </w:rPr>
      </w:pPr>
    </w:p>
    <w:p w:rsidR="00A32517" w:rsidP="00E351BC" w:rsidRDefault="006F5291" w14:paraId="06C5E27C" w14:textId="7AA3025C">
      <w:r>
        <w:t>Overwegende</w:t>
      </w:r>
      <w:r w:rsidR="00BC6526">
        <w:t xml:space="preserve"> </w:t>
      </w:r>
      <w:r w:rsidRPr="003429BA" w:rsidR="00BC6526">
        <w:t xml:space="preserve">dat op grond van </w:t>
      </w:r>
      <w:r>
        <w:t xml:space="preserve">de maatregel van het Ministerie van Onderwijs, Cultuur en Wetenschap: </w:t>
      </w:r>
      <w:r w:rsidR="00524A68">
        <w:t xml:space="preserve"> </w:t>
      </w:r>
      <w:r>
        <w:t>(Ver</w:t>
      </w:r>
      <w:r w:rsidR="005710A9">
        <w:t>snelde</w:t>
      </w:r>
      <w:r>
        <w:t>) deeltijders met ho achtergrond sneller als leraar voor de klas</w:t>
      </w:r>
      <w:r w:rsidR="009736BB">
        <w:t xml:space="preserve"> </w:t>
      </w:r>
      <w:r w:rsidR="00DB271B">
        <w:t>(kamer-</w:t>
      </w:r>
    </w:p>
    <w:p w:rsidRPr="003429BA" w:rsidR="00524A68" w:rsidP="00E351BC" w:rsidRDefault="006F5291" w14:paraId="0DFAD6F3" w14:textId="1AA0B162">
      <w:r>
        <w:t xml:space="preserve">brief Extra acties tegen het lerarentekort) en het </w:t>
      </w:r>
      <w:r w:rsidR="009736BB">
        <w:t>v</w:t>
      </w:r>
      <w:r>
        <w:t xml:space="preserve">oorstel mijlpalen voor traject versneld voor de klas ( </w:t>
      </w:r>
      <w:r w:rsidR="009736BB">
        <w:t>LOBO jan. 2019)</w:t>
      </w:r>
      <w:r w:rsidR="00727D8F">
        <w:t xml:space="preserve"> </w:t>
      </w:r>
      <w:r w:rsidRPr="003429BA" w:rsidR="00727D8F">
        <w:t>stude</w:t>
      </w:r>
      <w:r w:rsidRPr="003429BA" w:rsidR="00E54BDD">
        <w:t>n</w:t>
      </w:r>
      <w:r w:rsidRPr="003429BA" w:rsidR="00727D8F">
        <w:t>ten</w:t>
      </w:r>
      <w:r w:rsidRPr="003429BA" w:rsidR="00683D73">
        <w:t>, die voldoen aan de daarin genoemde voorwaarden</w:t>
      </w:r>
      <w:r w:rsidRPr="003429BA" w:rsidR="00727D8F">
        <w:t xml:space="preserve"> tijdens hun opleiding kunnen worden benoemd/aangesteld als po-leraar</w:t>
      </w:r>
      <w:r w:rsidRPr="003429BA" w:rsidR="00E54BDD">
        <w:t xml:space="preserve"> met daarbij behorend salaris; </w:t>
      </w:r>
    </w:p>
    <w:p w:rsidR="00876D8B" w:rsidP="00E351BC" w:rsidRDefault="00876D8B" w14:paraId="6B14E9D6" w14:textId="77777777"/>
    <w:p w:rsidR="000D0C3F" w:rsidP="00E351BC" w:rsidRDefault="009736BB" w14:paraId="5167F43B" w14:textId="77777777">
      <w:r>
        <w:t>k</w:t>
      </w:r>
      <w:r w:rsidR="000D0C3F">
        <w:t>omen het volgende overeen:</w:t>
      </w:r>
    </w:p>
    <w:p w:rsidR="000D0C3F" w:rsidP="00E351BC" w:rsidRDefault="000D0C3F" w14:paraId="1C115B6B" w14:textId="77777777"/>
    <w:p w:rsidR="003429BA" w:rsidP="003429BA" w:rsidRDefault="000D0C3F" w14:paraId="677DF1FB" w14:textId="77777777">
      <w:r>
        <w:t>De Marnix Academie</w:t>
      </w:r>
    </w:p>
    <w:p w:rsidRPr="00DB271B" w:rsidR="00783073" w:rsidP="003429BA" w:rsidRDefault="00E20EDE" w14:paraId="57D2F7AE" w14:textId="08866167">
      <w:pPr>
        <w:pStyle w:val="Lijstalinea"/>
        <w:numPr>
          <w:ilvl w:val="0"/>
          <w:numId w:val="17"/>
        </w:numPr>
        <w:rPr>
          <w:i/>
        </w:rPr>
      </w:pPr>
      <w:r>
        <w:t>verklaart dat de student vold</w:t>
      </w:r>
      <w:r w:rsidR="009736BB">
        <w:t xml:space="preserve">oet aan de vastgestelde mijlpalen genoemd in de notitie </w:t>
      </w:r>
      <w:r w:rsidRPr="57707D2A" w:rsidR="005710A9">
        <w:rPr>
          <w:i/>
        </w:rPr>
        <w:t>Goed begeleiden van studenten en betaald voor de groep</w:t>
      </w:r>
      <w:r w:rsidRPr="57707D2A" w:rsidR="003429BA">
        <w:rPr>
          <w:i/>
        </w:rPr>
        <w:t xml:space="preserve"> </w:t>
      </w:r>
      <w:r w:rsidR="003429BA">
        <w:t>(mei 20</w:t>
      </w:r>
      <w:r w:rsidR="005710A9">
        <w:t>24</w:t>
      </w:r>
      <w:r w:rsidR="003429BA">
        <w:t>, website POO)</w:t>
      </w:r>
      <w:r w:rsidR="00571A66">
        <w:t>, gebaseerd op bovengenoemde maatregel</w:t>
      </w:r>
      <w:r w:rsidR="00C2707B">
        <w:t>:</w:t>
      </w:r>
    </w:p>
    <w:p w:rsidR="005A7404" w:rsidP="005A7404" w:rsidRDefault="00C2707B" w14:paraId="68557072" w14:textId="77777777">
      <w:pPr>
        <w:pStyle w:val="Lijstalinea"/>
        <w:numPr>
          <w:ilvl w:val="0"/>
          <w:numId w:val="23"/>
        </w:numPr>
      </w:pPr>
      <w:r>
        <w:t>De s</w:t>
      </w:r>
      <w:r w:rsidR="00634F63">
        <w:t>tudent heeft een hbo/wo bacheloropleiding afgerond;</w:t>
      </w:r>
    </w:p>
    <w:p w:rsidRPr="005A7404" w:rsidR="005710A9" w:rsidP="005A7404" w:rsidRDefault="005A7404" w14:paraId="712437B9" w14:textId="16EA8662">
      <w:pPr>
        <w:pStyle w:val="Lijstalinea"/>
        <w:numPr>
          <w:ilvl w:val="0"/>
          <w:numId w:val="23"/>
        </w:numPr>
      </w:pPr>
      <w:r>
        <w:t>D</w:t>
      </w:r>
      <w:r w:rsidR="00634F63">
        <w:t>e propedeutische fase is afgerond, dus 60 EC;</w:t>
      </w:r>
    </w:p>
    <w:p w:rsidRPr="005A7404" w:rsidR="005A7404" w:rsidP="005710A9" w:rsidRDefault="005A7404" w14:paraId="136F607D" w14:textId="56BC3FBC">
      <w:pPr>
        <w:pStyle w:val="Lijstalinea"/>
      </w:pPr>
      <w:r>
        <w:t xml:space="preserve">De Marnix Academie </w:t>
      </w:r>
      <w:r w:rsidR="00215D4F">
        <w:t>g</w:t>
      </w:r>
      <w:r>
        <w:t>eeft hiervoor de Geschiktheidsverklaring Gulden Middenweg af.</w:t>
      </w:r>
    </w:p>
    <w:p w:rsidRPr="00822166" w:rsidR="009736BB" w:rsidP="00822166" w:rsidRDefault="009736BB" w14:paraId="0C464699" w14:textId="799A8F16">
      <w:pPr>
        <w:pStyle w:val="Lijstalinea"/>
        <w:numPr>
          <w:ilvl w:val="0"/>
          <w:numId w:val="22"/>
        </w:numPr>
      </w:pPr>
      <w:r w:rsidRPr="00822166">
        <w:t>verklaart da</w:t>
      </w:r>
      <w:r w:rsidRPr="00822166" w:rsidR="00DB3EC7">
        <w:t xml:space="preserve">t de </w:t>
      </w:r>
      <w:r w:rsidRPr="00822166" w:rsidR="00876D8B">
        <w:t>student</w:t>
      </w:r>
      <w:r w:rsidRPr="00822166" w:rsidR="009D25D6">
        <w:t xml:space="preserve"> geacht moet worden in staat te zijn binnen twee jaar na benoeming/aanstelling af te studeren </w:t>
      </w:r>
      <w:r w:rsidRPr="00822166" w:rsidR="00876D8B">
        <w:t xml:space="preserve"> </w:t>
      </w:r>
    </w:p>
    <w:p w:rsidRPr="003429BA" w:rsidR="00902DD3" w:rsidP="00E20EDE" w:rsidRDefault="00902DD3" w14:paraId="2284CC6D" w14:textId="6AA364EB">
      <w:pPr>
        <w:pStyle w:val="Lijstalinea"/>
        <w:numPr>
          <w:ilvl w:val="0"/>
          <w:numId w:val="17"/>
        </w:numPr>
        <w:rPr>
          <w:rFonts w:asciiTheme="minorHAnsi" w:hAnsiTheme="minorHAnsi"/>
        </w:rPr>
      </w:pPr>
      <w:r w:rsidRPr="003429BA">
        <w:rPr>
          <w:rFonts w:asciiTheme="minorHAnsi" w:hAnsiTheme="minorHAnsi"/>
        </w:rPr>
        <w:t xml:space="preserve">zal zorgdragen voor een studeerbaar programma gedurende de tijd dat de student </w:t>
      </w:r>
      <w:r w:rsidRPr="003429BA" w:rsidR="00AE1B49">
        <w:rPr>
          <w:rFonts w:asciiTheme="minorHAnsi" w:hAnsiTheme="minorHAnsi"/>
        </w:rPr>
        <w:t>in het kader van de Gulden Middenweg is benoem</w:t>
      </w:r>
      <w:r w:rsidR="003429BA">
        <w:rPr>
          <w:rFonts w:asciiTheme="minorHAnsi" w:hAnsiTheme="minorHAnsi"/>
        </w:rPr>
        <w:t>d</w:t>
      </w:r>
      <w:r w:rsidRPr="003429BA" w:rsidR="00AE1B49">
        <w:rPr>
          <w:rFonts w:asciiTheme="minorHAnsi" w:hAnsiTheme="minorHAnsi"/>
        </w:rPr>
        <w:t xml:space="preserve">/aangesteld bij de </w:t>
      </w:r>
      <w:r w:rsidRPr="003429BA" w:rsidR="00535636">
        <w:rPr>
          <w:rFonts w:asciiTheme="minorHAnsi" w:hAnsiTheme="minorHAnsi"/>
        </w:rPr>
        <w:t>partnerschool</w:t>
      </w:r>
    </w:p>
    <w:p w:rsidRPr="00876D8B" w:rsidR="005B2700" w:rsidP="00667317" w:rsidRDefault="005B2700" w14:paraId="502D0ADC" w14:textId="1FCFD0F3">
      <w:pPr>
        <w:pStyle w:val="Lijstalinea"/>
        <w:rPr>
          <w:rFonts w:asciiTheme="minorHAnsi" w:hAnsiTheme="minorHAnsi"/>
          <w:highlight w:val="green"/>
        </w:rPr>
      </w:pPr>
    </w:p>
    <w:p w:rsidR="00E20EDE" w:rsidP="00E20EDE" w:rsidRDefault="00E20EDE" w14:paraId="00627CE2" w14:textId="08133E2F">
      <w:bookmarkStart w:name="dpStart" w:id="0"/>
      <w:bookmarkEnd w:id="0"/>
      <w:r>
        <w:t xml:space="preserve">De partnerschool </w:t>
      </w:r>
    </w:p>
    <w:p w:rsidR="00E20EDE" w:rsidP="00BE159C" w:rsidRDefault="00DB3EC7" w14:paraId="5D5D9CAD" w14:textId="7E2477E1">
      <w:pPr>
        <w:pStyle w:val="Lijstalinea"/>
        <w:numPr>
          <w:ilvl w:val="0"/>
          <w:numId w:val="17"/>
        </w:numPr>
        <w:spacing w:line="259" w:lineRule="auto"/>
      </w:pPr>
      <w:r>
        <w:t>stelt</w:t>
      </w:r>
      <w:r w:rsidR="00471DB6">
        <w:t xml:space="preserve"> een</w:t>
      </w:r>
      <w:r>
        <w:t xml:space="preserve"> </w:t>
      </w:r>
      <w:r w:rsidR="00E20EDE">
        <w:t>leerkrachtcoach</w:t>
      </w:r>
      <w:r w:rsidR="0049236B">
        <w:t>*</w:t>
      </w:r>
      <w:r w:rsidR="00E20EDE">
        <w:t xml:space="preserve"> </w:t>
      </w:r>
      <w:r>
        <w:t xml:space="preserve">aan </w:t>
      </w:r>
      <w:r w:rsidR="00E20EDE">
        <w:t xml:space="preserve">die de student </w:t>
      </w:r>
      <w:r w:rsidR="005669A5">
        <w:t xml:space="preserve">op maat </w:t>
      </w:r>
      <w:r w:rsidR="000472B1">
        <w:t xml:space="preserve">coacht en hier </w:t>
      </w:r>
      <w:r w:rsidR="005669A5">
        <w:t xml:space="preserve">aantoonbaar </w:t>
      </w:r>
      <w:r w:rsidR="000472B1">
        <w:t xml:space="preserve">tijd voor heeft. </w:t>
      </w:r>
    </w:p>
    <w:p w:rsidR="000472B1" w:rsidP="00BE159C" w:rsidRDefault="00894065" w14:paraId="7F90580A" w14:textId="6FBC4FAB">
      <w:pPr>
        <w:pStyle w:val="Lijstalinea"/>
        <w:numPr>
          <w:ilvl w:val="0"/>
          <w:numId w:val="17"/>
        </w:numPr>
        <w:spacing w:line="259" w:lineRule="auto"/>
      </w:pPr>
      <w:r>
        <w:t>k</w:t>
      </w:r>
      <w:r w:rsidR="000472B1">
        <w:t>oppelt een mentor</w:t>
      </w:r>
      <w:r w:rsidR="0049236B">
        <w:t>*</w:t>
      </w:r>
      <w:r w:rsidR="000472B1">
        <w:t xml:space="preserve"> aan de student die </w:t>
      </w:r>
      <w:r>
        <w:t>begeleidt bij het dagelijkse werk.</w:t>
      </w:r>
    </w:p>
    <w:p w:rsidR="00195729" w:rsidP="00BE159C" w:rsidRDefault="00195729" w14:paraId="2AE375BE" w14:textId="000C6C74">
      <w:pPr>
        <w:pStyle w:val="Lijstalinea"/>
        <w:numPr>
          <w:ilvl w:val="0"/>
          <w:numId w:val="17"/>
        </w:numPr>
        <w:spacing w:line="259" w:lineRule="auto"/>
      </w:pPr>
      <w:r>
        <w:lastRenderedPageBreak/>
        <w:t>heeft een schoolopleider</w:t>
      </w:r>
      <w:r w:rsidR="0049236B">
        <w:t>*</w:t>
      </w:r>
      <w:r>
        <w:t xml:space="preserve"> die de student beoordeelt volgens de afspraken in het partnerschap.</w:t>
      </w:r>
    </w:p>
    <w:p w:rsidRPr="00822166" w:rsidR="00BE159C" w:rsidP="00BE159C" w:rsidRDefault="00BE159C" w14:paraId="6B5089FD" w14:textId="63399534">
      <w:pPr>
        <w:pStyle w:val="Lijstalinea"/>
        <w:numPr>
          <w:ilvl w:val="0"/>
          <w:numId w:val="17"/>
        </w:numPr>
        <w:tabs>
          <w:tab w:val="left" w:pos="284"/>
        </w:tabs>
        <w:rPr>
          <w:rFonts w:eastAsia="Calibri" w:cs="Calibri"/>
        </w:rPr>
      </w:pPr>
      <w:r>
        <w:t>benoemt de student</w:t>
      </w:r>
      <w:r w:rsidR="00471DB6">
        <w:t xml:space="preserve"> </w:t>
      </w:r>
      <w:r w:rsidR="008E72FA">
        <w:t>als leraar</w:t>
      </w:r>
      <w:r w:rsidR="003D594C">
        <w:t xml:space="preserve"> (conform CAO PO)</w:t>
      </w:r>
      <w:r>
        <w:t xml:space="preserve"> voor min 2 </w:t>
      </w:r>
      <w:r w:rsidR="00471DB6">
        <w:t>tot</w:t>
      </w:r>
      <w:r>
        <w:t xml:space="preserve"> max 4 dagen per week</w:t>
      </w:r>
      <w:r w:rsidR="009D25D6">
        <w:t xml:space="preserve">. </w:t>
      </w:r>
    </w:p>
    <w:p w:rsidRPr="00DB271B" w:rsidR="00822166" w:rsidP="00BE159C" w:rsidRDefault="00DB271B" w14:paraId="1B168799" w14:textId="741FDC7C">
      <w:pPr>
        <w:pStyle w:val="Lijstalinea"/>
        <w:numPr>
          <w:ilvl w:val="0"/>
          <w:numId w:val="17"/>
        </w:numPr>
        <w:tabs>
          <w:tab w:val="left" w:pos="284"/>
        </w:tabs>
        <w:rPr>
          <w:rFonts w:eastAsia="Calibri" w:cs="Calibri"/>
        </w:rPr>
      </w:pPr>
      <w:r>
        <w:t>s</w:t>
      </w:r>
      <w:r w:rsidR="00822166">
        <w:t>telt een begeleidingsplan Gulden Middenweg op, dat als bijlage bij deze overeenkomst wordt toegevoegd.</w:t>
      </w:r>
    </w:p>
    <w:p w:rsidR="00FB3DD9" w:rsidP="00BE159C" w:rsidRDefault="003429BA" w14:paraId="0BCAA1C7" w14:textId="0164FBBE">
      <w:pPr>
        <w:pStyle w:val="Lijstalinea"/>
        <w:numPr>
          <w:ilvl w:val="0"/>
          <w:numId w:val="17"/>
        </w:numPr>
        <w:tabs>
          <w:tab w:val="left" w:pos="284"/>
        </w:tabs>
      </w:pPr>
      <w:r>
        <w:t>s</w:t>
      </w:r>
      <w:r w:rsidRPr="003429BA" w:rsidR="00FB3DD9">
        <w:t>telt de student in de gelegenheid de opleiding aan de Marnix Academie te vervolgen</w:t>
      </w:r>
    </w:p>
    <w:p w:rsidRPr="003429BA" w:rsidR="00195729" w:rsidP="00195729" w:rsidRDefault="00195729" w14:paraId="1A1A69AA" w14:textId="77777777">
      <w:pPr>
        <w:pStyle w:val="Lijstalinea"/>
        <w:tabs>
          <w:tab w:val="left" w:pos="284"/>
        </w:tabs>
      </w:pPr>
    </w:p>
    <w:p w:rsidR="00E20EDE" w:rsidP="001B3DD9" w:rsidRDefault="001B3DD9" w14:paraId="77AD144D" w14:textId="46E49428">
      <w:pPr>
        <w:pStyle w:val="Lijstalinea"/>
        <w:spacing w:line="259" w:lineRule="auto"/>
      </w:pPr>
      <w:r>
        <w:t>* deze rollen kunnen eventueel door dezelfde persoon worden vervuld.</w:t>
      </w:r>
    </w:p>
    <w:p w:rsidRPr="00BE159C" w:rsidR="00B22C06" w:rsidP="001B3DD9" w:rsidRDefault="00B22C06" w14:paraId="4A14AA15" w14:textId="77777777">
      <w:pPr>
        <w:pStyle w:val="Lijstalinea"/>
        <w:spacing w:line="259" w:lineRule="auto"/>
      </w:pPr>
    </w:p>
    <w:p w:rsidR="009736BB" w:rsidP="00DB3EC7" w:rsidRDefault="000D0C3F" w14:paraId="45F0B2FA" w14:textId="77777777">
      <w:r>
        <w:t>De student</w:t>
      </w:r>
    </w:p>
    <w:p w:rsidR="00DB3EC7" w:rsidP="00DB3EC7" w:rsidRDefault="00DB3EC7" w14:paraId="3E0EF4F7" w14:textId="6CC12507">
      <w:pPr>
        <w:pStyle w:val="Lijstalinea"/>
        <w:numPr>
          <w:ilvl w:val="0"/>
          <w:numId w:val="17"/>
        </w:numPr>
      </w:pPr>
      <w:r>
        <w:t>vervolgt de</w:t>
      </w:r>
      <w:r w:rsidR="003429BA">
        <w:t xml:space="preserve"> </w:t>
      </w:r>
      <w:r>
        <w:t>deeltijdopleiding aan de Marnix Academie</w:t>
      </w:r>
      <w:r w:rsidR="003429BA">
        <w:t>.</w:t>
      </w:r>
    </w:p>
    <w:p w:rsidR="279B6E24" w:rsidP="57707D2A" w:rsidRDefault="279B6E24" w14:paraId="3C19CB9F" w14:textId="12E71CD0">
      <w:pPr>
        <w:pStyle w:val="Lijstalinea"/>
        <w:numPr>
          <w:ilvl w:val="0"/>
          <w:numId w:val="17"/>
        </w:numPr>
      </w:pPr>
      <w:r>
        <w:t>zorgt dat hij beschikt over de Geschiktheidsverklaring Gulden Middenweg.</w:t>
      </w:r>
    </w:p>
    <w:p w:rsidRPr="009D25D6" w:rsidR="00DB3EC7" w:rsidP="00DB3EC7" w:rsidRDefault="00FB3DD9" w14:paraId="5ED880E5" w14:textId="472D66A5">
      <w:pPr>
        <w:pStyle w:val="Lijstalinea"/>
        <w:numPr>
          <w:ilvl w:val="0"/>
          <w:numId w:val="17"/>
        </w:numPr>
      </w:pPr>
      <w:r w:rsidRPr="003429BA">
        <w:t>streeft er naar de opleiding</w:t>
      </w:r>
      <w:r w:rsidR="00B517CF">
        <w:t>,</w:t>
      </w:r>
      <w:r w:rsidRPr="003429BA" w:rsidR="009D25D6">
        <w:t xml:space="preserve"> binnen twee jaar</w:t>
      </w:r>
      <w:r w:rsidRPr="003429BA">
        <w:t xml:space="preserve"> nadat hij</w:t>
      </w:r>
      <w:r>
        <w:t>/</w:t>
      </w:r>
      <w:r w:rsidRPr="003429BA">
        <w:t>zij is aangesteld of benoemd als leerkracht</w:t>
      </w:r>
      <w:r w:rsidR="00B517CF">
        <w:t>,</w:t>
      </w:r>
      <w:r w:rsidRPr="003429BA" w:rsidR="009D25D6">
        <w:t xml:space="preserve"> bij de partnerschool af te ronden. </w:t>
      </w:r>
    </w:p>
    <w:p w:rsidR="009D25D6" w:rsidP="009D25D6" w:rsidRDefault="009D25D6" w14:paraId="32D5B0E0" w14:textId="77777777">
      <w:pPr>
        <w:pStyle w:val="Lijstalinea"/>
      </w:pPr>
    </w:p>
    <w:p w:rsidR="00807E68" w:rsidP="00E351BC" w:rsidRDefault="00DB3EC7" w14:paraId="39389708" w14:textId="173AFFB4">
      <w:r>
        <w:t xml:space="preserve">De overeenkomst wordt </w:t>
      </w:r>
      <w:r w:rsidR="00876D8B">
        <w:t xml:space="preserve">zonder opzegging </w:t>
      </w:r>
      <w:r>
        <w:t xml:space="preserve">ontbonden op </w:t>
      </w:r>
      <w:r w:rsidR="00876D8B">
        <w:t xml:space="preserve">de datum van afstuderen, maar uiterlijk na twee jaar na start van de aanstelling/benoeming. </w:t>
      </w:r>
      <w:r w:rsidR="00866C85">
        <w:t>De school is zich bewust van zijn rol als werkgever.</w:t>
      </w:r>
    </w:p>
    <w:p w:rsidR="00471DB6" w:rsidP="00E351BC" w:rsidRDefault="00471DB6" w14:paraId="5B4901A0" w14:textId="77777777"/>
    <w:p w:rsidR="000D0C3F" w:rsidP="6A594BF7" w:rsidRDefault="000D0C3F" w14:paraId="4296C703" w14:textId="40D94690">
      <w:pPr>
        <w:pStyle w:val="Standaard"/>
        <w:outlineLvl w:val="0"/>
      </w:pPr>
      <w:r w:rsidR="000D0C3F">
        <w:rPr/>
        <w:t xml:space="preserve">Aldus </w:t>
      </w:r>
      <w:r w:rsidR="005F29ED">
        <w:rPr/>
        <w:t>bes</w:t>
      </w:r>
      <w:r w:rsidR="00145A07">
        <w:rPr/>
        <w:t>proken met de student, instituutsopleider, leer</w:t>
      </w:r>
      <w:r w:rsidR="008B2C0A">
        <w:rPr/>
        <w:t xml:space="preserve">krachtcoach en </w:t>
      </w:r>
      <w:r w:rsidR="00145A07">
        <w:rPr/>
        <w:t>schoolleider</w:t>
      </w:r>
      <w:r w:rsidR="00A7737F">
        <w:rPr/>
        <w:t xml:space="preserve"> en</w:t>
      </w:r>
      <w:r w:rsidR="008B2C0A">
        <w:rPr/>
        <w:t xml:space="preserve"> </w:t>
      </w:r>
      <w:r w:rsidR="000D0C3F">
        <w:rPr/>
        <w:t>in drievoud ondertekend</w:t>
      </w:r>
      <w:r w:rsidR="00211ED7">
        <w:rPr/>
        <w:t xml:space="preserve">. </w:t>
      </w:r>
      <w:r w:rsidR="000D0C3F">
        <w:rPr/>
        <w:t xml:space="preserve"> </w:t>
      </w:r>
      <w:r w:rsidR="008B2C0A">
        <w:rPr/>
        <w:t>Eén exemplaar voor de student, één voor de school en é</w:t>
      </w:r>
      <w:r w:rsidR="00822166">
        <w:rPr/>
        <w:t>é</w:t>
      </w:r>
      <w:r w:rsidR="008B2C0A">
        <w:rPr/>
        <w:t xml:space="preserve">n </w:t>
      </w:r>
      <w:r w:rsidR="55C5DC64">
        <w:rPr/>
        <w:t xml:space="preserve">voor de instituutsopleider. De student draagt zorg voor het </w:t>
      </w:r>
      <w:r w:rsidR="00822166">
        <w:rPr/>
        <w:t xml:space="preserve">uploaden </w:t>
      </w:r>
      <w:r w:rsidR="131AB495">
        <w:rPr/>
        <w:t xml:space="preserve">van de </w:t>
      </w:r>
      <w:r w:rsidR="131AB495">
        <w:rPr/>
        <w:t>tripartitie</w:t>
      </w:r>
      <w:r w:rsidR="131AB495">
        <w:rPr/>
        <w:t xml:space="preserve">-overeenkomst </w:t>
      </w:r>
      <w:r w:rsidR="00822166">
        <w:rPr/>
        <w:t xml:space="preserve">in </w:t>
      </w:r>
      <w:r w:rsidR="00822166">
        <w:rPr/>
        <w:t>OnStage</w:t>
      </w:r>
      <w:r w:rsidR="00822166">
        <w:rPr/>
        <w:t xml:space="preserve"> (inclusief Geschiktheidsverklaring </w:t>
      </w:r>
      <w:r w:rsidR="5015B45F">
        <w:rPr/>
        <w:t xml:space="preserve">Gulden Middenweg </w:t>
      </w:r>
      <w:r w:rsidR="00822166">
        <w:rPr/>
        <w:t>en Begeleidingsplan).</w:t>
      </w:r>
    </w:p>
    <w:p w:rsidRPr="00A243B3" w:rsidR="00007448" w:rsidP="000D0C3F" w:rsidRDefault="00007448" w14:paraId="248BA1A3" w14:textId="77777777">
      <w:pPr>
        <w:outlineLvl w:val="0"/>
        <w:rPr>
          <w:rFonts w:eastAsia="Calibri" w:cs="Calibri"/>
        </w:rPr>
      </w:pPr>
    </w:p>
    <w:p w:rsidR="000D0C3F" w:rsidP="000D0C3F" w:rsidRDefault="00211ED7" w14:paraId="2D5D8E1D" w14:textId="74B38CB5">
      <w:pPr>
        <w:rPr>
          <w:rFonts w:cs="Calibri"/>
          <w:szCs w:val="20"/>
        </w:rPr>
      </w:pPr>
      <w:r>
        <w:rPr>
          <w:rFonts w:cs="Calibri"/>
          <w:szCs w:val="20"/>
        </w:rPr>
        <w:t xml:space="preserve">Datum: </w:t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</w:r>
      <w:r>
        <w:rPr>
          <w:rFonts w:cs="Calibri"/>
          <w:szCs w:val="20"/>
        </w:rPr>
        <w:softHyphen/>
        <w:t>________________________________________________________________</w:t>
      </w:r>
    </w:p>
    <w:p w:rsidRPr="00A243B3" w:rsidR="00211ED7" w:rsidP="000D0C3F" w:rsidRDefault="00211ED7" w14:paraId="7B7A2786" w14:textId="77777777">
      <w:pPr>
        <w:rPr>
          <w:rFonts w:cs="Calibri"/>
          <w:szCs w:val="20"/>
        </w:rPr>
      </w:pPr>
    </w:p>
    <w:p w:rsidRPr="00A243B3" w:rsidR="000D0C3F" w:rsidP="000D0C3F" w:rsidRDefault="000D0C3F" w14:paraId="7921C812" w14:textId="1D47B450">
      <w:pPr>
        <w:rPr>
          <w:rFonts w:eastAsia="Calibri" w:cs="Calibri"/>
        </w:rPr>
      </w:pPr>
      <w:r>
        <w:t>Plaats:</w:t>
      </w:r>
      <w:r w:rsidRPr="7A4C1B32">
        <w:rPr>
          <w:rFonts w:eastAsia="Calibri" w:cs="Calibri"/>
        </w:rPr>
        <w:t xml:space="preserve"> _________________________________________________________________</w:t>
      </w:r>
    </w:p>
    <w:p w:rsidRPr="00A243B3" w:rsidR="000D0C3F" w:rsidP="000D0C3F" w:rsidRDefault="000D0C3F" w14:paraId="20055D11" w14:textId="77777777">
      <w:pPr>
        <w:rPr>
          <w:rFonts w:cs="Calibri"/>
          <w:szCs w:val="20"/>
        </w:rPr>
      </w:pPr>
    </w:p>
    <w:p w:rsidR="000D0C3F" w:rsidP="000D0C3F" w:rsidRDefault="00211ED7" w14:paraId="1A90FB61" w14:textId="4FE4B238">
      <w:pPr>
        <w:rPr>
          <w:rFonts w:cs="Calibri"/>
          <w:bCs/>
          <w:szCs w:val="20"/>
        </w:rPr>
      </w:pPr>
      <w:r>
        <w:rPr>
          <w:rFonts w:cs="Calibri"/>
          <w:bCs/>
          <w:szCs w:val="20"/>
        </w:rPr>
        <w:t xml:space="preserve">Datum indiensttreding: </w:t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</w:r>
      <w:r>
        <w:rPr>
          <w:rFonts w:cs="Calibri"/>
          <w:bCs/>
          <w:szCs w:val="20"/>
        </w:rPr>
        <w:softHyphen/>
        <w:t>____________________________________________________</w:t>
      </w:r>
    </w:p>
    <w:p w:rsidRPr="00A243B3" w:rsidR="000D0C3F" w:rsidP="000D0C3F" w:rsidRDefault="000D0C3F" w14:paraId="47088AA9" w14:textId="77777777">
      <w:pPr>
        <w:rPr>
          <w:rFonts w:cs="Calibri"/>
          <w:bCs/>
          <w:szCs w:val="20"/>
        </w:rPr>
      </w:pPr>
    </w:p>
    <w:p w:rsidRPr="00A243B3" w:rsidR="000D0C3F" w:rsidP="000D0C3F" w:rsidRDefault="000D0C3F" w14:paraId="2DBC47BE" w14:textId="21D34BE6">
      <w:pPr>
        <w:pStyle w:val="Plattetekst"/>
        <w:tabs>
          <w:tab w:val="clear" w:pos="284"/>
        </w:tabs>
        <w:spacing w:line="260" w:lineRule="atLeast"/>
        <w:rPr>
          <w:rFonts w:ascii="Calibri" w:hAnsi="Calibri" w:eastAsia="Calibri" w:cs="Calibri"/>
          <w:sz w:val="20"/>
          <w:szCs w:val="20"/>
        </w:rPr>
      </w:pPr>
      <w:r w:rsidRPr="7A4C1B32">
        <w:rPr>
          <w:rFonts w:ascii="Calibri" w:hAnsi="Calibri" w:eastAsia="Calibri" w:cs="Calibri"/>
          <w:sz w:val="20"/>
          <w:szCs w:val="20"/>
        </w:rPr>
        <w:t>Namens de</w:t>
      </w:r>
      <w:r w:rsidR="009736BB">
        <w:rPr>
          <w:rFonts w:ascii="Calibri" w:hAnsi="Calibri" w:eastAsia="Calibri" w:cs="Calibri"/>
          <w:sz w:val="20"/>
          <w:szCs w:val="20"/>
        </w:rPr>
        <w:t xml:space="preserve"> Marnix Academie</w:t>
      </w:r>
      <w:r w:rsidRPr="7A4C1B32">
        <w:rPr>
          <w:rFonts w:ascii="Calibri" w:hAnsi="Calibri" w:eastAsia="Calibri" w:cs="Calibri"/>
          <w:sz w:val="20"/>
          <w:szCs w:val="20"/>
        </w:rPr>
        <w:t>: (naam en handtekening)</w:t>
      </w:r>
      <w:r w:rsidR="00211ED7">
        <w:rPr>
          <w:rFonts w:ascii="Calibri" w:hAnsi="Calibri" w:eastAsia="Calibri" w:cs="Calibri"/>
          <w:sz w:val="20"/>
          <w:szCs w:val="20"/>
        </w:rPr>
        <w:t xml:space="preserve"> </w:t>
      </w:r>
      <w:r w:rsidR="00211ED7">
        <w:rPr>
          <w:rFonts w:ascii="Calibri" w:hAnsi="Calibri" w:eastAsia="Calibri" w:cs="Calibri"/>
          <w:sz w:val="20"/>
          <w:szCs w:val="20"/>
        </w:rPr>
        <w:softHyphen/>
        <w:t>_____________________________</w:t>
      </w:r>
    </w:p>
    <w:p w:rsidR="000D0C3F" w:rsidP="000D0C3F" w:rsidRDefault="000D0C3F" w14:paraId="2B190F67" w14:textId="77777777">
      <w:pPr>
        <w:rPr>
          <w:rFonts w:cs="Calibri"/>
          <w:szCs w:val="20"/>
        </w:rPr>
      </w:pPr>
    </w:p>
    <w:p w:rsidR="00211ED7" w:rsidP="00880B26" w:rsidRDefault="00880B26" w14:paraId="054FE7E9" w14:textId="77777777">
      <w:r>
        <w:t xml:space="preserve">Namens </w:t>
      </w:r>
      <w:r w:rsidRPr="003429BA">
        <w:t xml:space="preserve">het bevoegd gezag van </w:t>
      </w:r>
      <w:r>
        <w:t xml:space="preserve">de partnerschool : (naam en handtekening) </w:t>
      </w:r>
    </w:p>
    <w:p w:rsidR="00211ED7" w:rsidP="00880B26" w:rsidRDefault="00211ED7" w14:paraId="7893D513" w14:textId="77777777"/>
    <w:p w:rsidR="00880B26" w:rsidP="00880B26" w:rsidRDefault="00211ED7" w14:paraId="1C92E429" w14:textId="76AABFC4">
      <w:pPr>
        <w:rPr>
          <w:rFonts w:eastAsiaTheme="minorEastAsia" w:cstheme="minorBidi"/>
        </w:rPr>
      </w:pPr>
      <w:r>
        <w:t>_</w:t>
      </w:r>
      <w:r w:rsidR="00880B26">
        <w:t>_______________</w:t>
      </w:r>
      <w:r>
        <w:t>__________________________________________________________</w:t>
      </w:r>
    </w:p>
    <w:p w:rsidR="000D0C3F" w:rsidP="000D0C3F" w:rsidRDefault="000D0C3F" w14:paraId="7B70B1EA" w14:textId="77777777">
      <w:pPr>
        <w:rPr>
          <w:rFonts w:cs="Calibri"/>
          <w:szCs w:val="20"/>
        </w:rPr>
      </w:pPr>
    </w:p>
    <w:p w:rsidRPr="00A243B3" w:rsidR="000D0C3F" w:rsidP="000D0C3F" w:rsidRDefault="000D0C3F" w14:paraId="2D66537F" w14:textId="77777777">
      <w:pPr>
        <w:rPr>
          <w:rFonts w:cs="Calibri"/>
          <w:szCs w:val="20"/>
        </w:rPr>
      </w:pPr>
    </w:p>
    <w:p w:rsidR="000D0C3F" w:rsidP="000D0C3F" w:rsidRDefault="000D0C3F" w14:paraId="499E01C8" w14:textId="1A2D7C24">
      <w:pPr>
        <w:rPr>
          <w:rFonts w:eastAsia="Calibri" w:cs="Calibri"/>
        </w:rPr>
      </w:pPr>
      <w:r>
        <w:t>De student: (naam en handtekening) ______________________________</w:t>
      </w:r>
      <w:r w:rsidR="00211ED7">
        <w:t>____________</w:t>
      </w:r>
      <w:r>
        <w:t>__</w:t>
      </w:r>
    </w:p>
    <w:p w:rsidR="000D0C3F" w:rsidP="000D0C3F" w:rsidRDefault="000D0C3F" w14:paraId="4DB73CE8" w14:textId="77777777">
      <w:pPr>
        <w:rPr>
          <w:rFonts w:cs="Calibri"/>
          <w:szCs w:val="20"/>
        </w:rPr>
      </w:pPr>
    </w:p>
    <w:p w:rsidR="00F36C2A" w:rsidP="00E351BC" w:rsidRDefault="00F36C2A" w14:paraId="74DA0E51" w14:textId="77777777">
      <w:pPr>
        <w:rPr>
          <w:b/>
          <w:bCs/>
        </w:rPr>
      </w:pPr>
    </w:p>
    <w:p w:rsidR="00F36C2A" w:rsidP="00E351BC" w:rsidRDefault="00F36C2A" w14:paraId="74839247" w14:textId="77777777">
      <w:pPr>
        <w:rPr>
          <w:b/>
          <w:bCs/>
        </w:rPr>
      </w:pPr>
    </w:p>
    <w:p w:rsidR="00211ED7" w:rsidP="00E351BC" w:rsidRDefault="00822166" w14:paraId="227D4E43" w14:textId="626269D9">
      <w:r w:rsidRPr="00F36C2A">
        <w:rPr>
          <w:b/>
          <w:bCs/>
        </w:rPr>
        <w:t>Bijlage</w:t>
      </w:r>
      <w:r w:rsidRPr="00F36C2A" w:rsidR="005A7404">
        <w:rPr>
          <w:b/>
          <w:bCs/>
        </w:rPr>
        <w:t>n</w:t>
      </w:r>
      <w:r w:rsidRPr="00F36C2A">
        <w:rPr>
          <w:b/>
          <w:bCs/>
        </w:rPr>
        <w:t>:</w:t>
      </w:r>
      <w:r w:rsidRPr="00F36C2A">
        <w:t xml:space="preserve"> </w:t>
      </w:r>
      <w:r w:rsidRPr="00F36C2A" w:rsidR="005A7404">
        <w:t xml:space="preserve">Geschiktheidsverklaring en </w:t>
      </w:r>
      <w:r w:rsidRPr="00F36C2A">
        <w:t>Begeleidingsplan Gulden Middenweg</w:t>
      </w:r>
    </w:p>
    <w:sectPr w:rsidR="00211ED7" w:rsidSect="00F87A4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3579" w:rsidRDefault="00703579" w14:paraId="11DD5C5F" w14:textId="77777777">
      <w:pPr>
        <w:spacing w:line="240" w:lineRule="auto"/>
      </w:pPr>
      <w:r>
        <w:separator/>
      </w:r>
    </w:p>
  </w:endnote>
  <w:endnote w:type="continuationSeparator" w:id="0">
    <w:p w:rsidR="00703579" w:rsidRDefault="00703579" w14:paraId="0AE40DF3" w14:textId="77777777">
      <w:pPr>
        <w:spacing w:line="240" w:lineRule="auto"/>
      </w:pPr>
      <w:r>
        <w:continuationSeparator/>
      </w:r>
    </w:p>
  </w:endnote>
  <w:endnote w:type="continuationNotice" w:id="1">
    <w:p w:rsidR="00703579" w:rsidRDefault="00703579" w14:paraId="62B48A4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nd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5FCF" w:rsidRDefault="004D5FCF" w14:paraId="29E3EE93" w14:textId="77777777">
    <w:bookmarkStart w:name="dpFooterPrimaryPageLogos" w:id="2"/>
    <w:bookmarkEnd w:id="2"/>
  </w:p>
  <w:tbl>
    <w:tblPr>
      <w:tblStyle w:val="Tabelraster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4D5FCF" w:rsidTr="00ED4984" w14:paraId="08E0D463" w14:textId="77777777">
      <w:trPr>
        <w:cantSplit/>
        <w:trHeight w:val="260" w:hRule="exact"/>
      </w:trPr>
      <w:tc>
        <w:tcPr>
          <w:tcW w:w="1531" w:type="dxa"/>
        </w:tcPr>
        <w:p w:rsidR="004D5FCF" w:rsidP="00BA3F2A" w:rsidRDefault="004D5FCF" w14:paraId="28443B5F" w14:textId="77777777">
          <w:pPr>
            <w:pStyle w:val="MADataHeading"/>
          </w:pPr>
          <w:bookmarkStart w:name="dtTitleFollow" w:id="3"/>
          <w:r>
            <w:t>titel</w:t>
          </w:r>
          <w:bookmarkEnd w:id="3"/>
        </w:p>
      </w:tc>
      <w:tc>
        <w:tcPr>
          <w:tcW w:w="170" w:type="dxa"/>
        </w:tcPr>
        <w:p w:rsidR="004D5FCF" w:rsidRDefault="004D5FCF" w14:paraId="5CA6674E" w14:textId="77777777">
          <w:pPr>
            <w:pStyle w:val="Voettekst"/>
          </w:pPr>
        </w:p>
      </w:tc>
      <w:tc>
        <w:tcPr>
          <w:tcW w:w="4820" w:type="dxa"/>
        </w:tcPr>
        <w:p w:rsidR="004D5FCF" w:rsidP="007225E7" w:rsidRDefault="004D5FCF" w14:paraId="76D5F339" w14:textId="77777777">
          <w:pPr>
            <w:pStyle w:val="MADataEntry"/>
          </w:pPr>
          <w:bookmarkStart w:name="dvTitleFollow" w:id="4"/>
          <w:r>
            <w:t>Scholings- en begeleidingsovereenkomst voor een student Gulden Middenweg</w:t>
          </w:r>
          <w:bookmarkEnd w:id="4"/>
        </w:p>
      </w:tc>
    </w:tr>
    <w:tr w:rsidR="004D5FCF" w:rsidTr="00ED4984" w14:paraId="38B03019" w14:textId="77777777">
      <w:trPr>
        <w:cantSplit/>
        <w:trHeight w:val="260" w:hRule="exact"/>
      </w:trPr>
      <w:tc>
        <w:tcPr>
          <w:tcW w:w="1531" w:type="dxa"/>
        </w:tcPr>
        <w:p w:rsidR="004D5FCF" w:rsidP="00BA3F2A" w:rsidRDefault="004D5FCF" w14:paraId="3440850D" w14:textId="77777777">
          <w:pPr>
            <w:pStyle w:val="MADataHeading"/>
          </w:pPr>
          <w:bookmarkStart w:name="dtPageFollow" w:id="5"/>
          <w:r>
            <w:t>blad</w:t>
          </w:r>
          <w:bookmarkEnd w:id="5"/>
        </w:p>
      </w:tc>
      <w:tc>
        <w:tcPr>
          <w:tcW w:w="170" w:type="dxa"/>
        </w:tcPr>
        <w:p w:rsidR="004D5FCF" w:rsidRDefault="004D5FCF" w14:paraId="2A3D0835" w14:textId="77777777">
          <w:pPr>
            <w:pStyle w:val="Voettekst"/>
          </w:pPr>
        </w:p>
      </w:tc>
      <w:bookmarkStart w:name="dpPageFollow" w:id="6"/>
      <w:tc>
        <w:tcPr>
          <w:tcW w:w="4820" w:type="dxa"/>
        </w:tcPr>
        <w:p w:rsidR="004D5FCF" w:rsidP="00513C61" w:rsidRDefault="004D5FCF" w14:paraId="0270B3D9" w14:textId="10B43FB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B3EC7">
            <w:rPr>
              <w:noProof/>
            </w:rPr>
            <w:t>2</w:t>
          </w:r>
          <w:r>
            <w:fldChar w:fldCharType="end"/>
          </w:r>
          <w:bookmarkEnd w:id="6"/>
          <w:r>
            <w:t>/</w:t>
          </w:r>
          <w:bookmarkStart w:name="dpNumPagesFollow" w:id="7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F36C2A">
            <w:rPr>
              <w:noProof/>
            </w:rPr>
            <w:t>2</w:t>
          </w:r>
          <w:r>
            <w:fldChar w:fldCharType="end"/>
          </w:r>
          <w:bookmarkEnd w:id="7"/>
        </w:p>
      </w:tc>
    </w:tr>
  </w:tbl>
  <w:p w:rsidR="004D5FCF" w:rsidP="007E33F7" w:rsidRDefault="004D5FCF" w14:paraId="5A3205A0" w14:textId="77777777">
    <w:pPr>
      <w:pStyle w:val="MATableFollo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5FCF" w:rsidRDefault="004D5FCF" w14:paraId="6DE946A9" w14:textId="77777777">
    <w:bookmarkStart w:name="dpFooterFirstPageLogos" w:id="10"/>
    <w:bookmarkEnd w:id="10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4D5FCF" w:rsidTr="004D5FCF" w14:paraId="1898A179" w14:textId="77777777">
      <w:tc>
        <w:tcPr>
          <w:tcW w:w="1132" w:type="dxa"/>
        </w:tcPr>
        <w:p w:rsidR="004D5FCF" w:rsidP="007F1E50" w:rsidRDefault="004D5FCF" w14:paraId="2948C3C5" w14:textId="77777777">
          <w:pPr>
            <w:pStyle w:val="MADataHeading"/>
          </w:pPr>
          <w:bookmarkStart w:name="dtReference" w:id="11"/>
          <w:r>
            <w:t>kenmerk</w:t>
          </w:r>
          <w:bookmarkEnd w:id="11"/>
        </w:p>
      </w:tc>
      <w:tc>
        <w:tcPr>
          <w:tcW w:w="113" w:type="dxa"/>
        </w:tcPr>
        <w:p w:rsidRPr="008030E1" w:rsidR="004D5FCF" w:rsidP="007F1E50" w:rsidRDefault="004D5FCF" w14:paraId="678B3880" w14:textId="77777777">
          <w:pPr>
            <w:pStyle w:val="MADataEntry"/>
          </w:pPr>
        </w:p>
      </w:tc>
      <w:tc>
        <w:tcPr>
          <w:tcW w:w="3402" w:type="dxa"/>
        </w:tcPr>
        <w:p w:rsidRPr="008030E1" w:rsidR="004D5FCF" w:rsidP="007F1E50" w:rsidRDefault="004D5FCF" w14:paraId="630381D5" w14:textId="77777777">
          <w:pPr>
            <w:pStyle w:val="MADataEntry"/>
          </w:pPr>
          <w:bookmarkStart w:name="dvReference" w:id="12"/>
          <w:r>
            <w:t>-</w:t>
          </w:r>
          <w:bookmarkEnd w:id="12"/>
        </w:p>
      </w:tc>
    </w:tr>
    <w:tr w:rsidR="004D5FCF" w:rsidTr="004D5FCF" w14:paraId="7EECDCB9" w14:textId="77777777">
      <w:tc>
        <w:tcPr>
          <w:tcW w:w="1132" w:type="dxa"/>
        </w:tcPr>
        <w:p w:rsidR="004D5FCF" w:rsidP="007F1E50" w:rsidRDefault="004D5FCF" w14:paraId="3277514F" w14:textId="77777777">
          <w:pPr>
            <w:pStyle w:val="MADataHeading"/>
          </w:pPr>
          <w:bookmarkStart w:name="dtPage" w:id="13"/>
          <w:r>
            <w:t>blad</w:t>
          </w:r>
          <w:bookmarkEnd w:id="13"/>
        </w:p>
      </w:tc>
      <w:tc>
        <w:tcPr>
          <w:tcW w:w="113" w:type="dxa"/>
        </w:tcPr>
        <w:p w:rsidRPr="008030E1" w:rsidR="004D5FCF" w:rsidP="007F1E50" w:rsidRDefault="004D5FCF" w14:paraId="26771FF0" w14:textId="77777777">
          <w:pPr>
            <w:pStyle w:val="MADataEntry"/>
          </w:pPr>
        </w:p>
      </w:tc>
      <w:bookmarkStart w:name="dpPage" w:id="14"/>
      <w:tc>
        <w:tcPr>
          <w:tcW w:w="3402" w:type="dxa"/>
        </w:tcPr>
        <w:p w:rsidR="004D5FCF" w:rsidP="007F1E50" w:rsidRDefault="004D5FCF" w14:paraId="431104AB" w14:textId="2E3381E7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B3EC7">
            <w:rPr>
              <w:noProof/>
            </w:rPr>
            <w:t>1</w:t>
          </w:r>
          <w:r>
            <w:fldChar w:fldCharType="end"/>
          </w:r>
          <w:bookmarkEnd w:id="14"/>
          <w:r>
            <w:t>/</w:t>
          </w:r>
          <w:bookmarkStart w:name="dpNumPages" w:id="15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F36C2A">
            <w:rPr>
              <w:noProof/>
            </w:rPr>
            <w:t>2</w:t>
          </w:r>
          <w:r>
            <w:fldChar w:fldCharType="end"/>
          </w:r>
          <w:bookmarkEnd w:id="15"/>
        </w:p>
      </w:tc>
    </w:tr>
  </w:tbl>
  <w:p w:rsidR="004D5FCF" w:rsidP="006E4683" w:rsidRDefault="004D5FCF" w14:paraId="5FDCA5C8" w14:textId="77777777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3579" w:rsidRDefault="00703579" w14:paraId="156641A1" w14:textId="77777777">
      <w:pPr>
        <w:spacing w:line="240" w:lineRule="auto"/>
      </w:pPr>
      <w:r>
        <w:separator/>
      </w:r>
    </w:p>
  </w:footnote>
  <w:footnote w:type="continuationSeparator" w:id="0">
    <w:p w:rsidR="00703579" w:rsidRDefault="00703579" w14:paraId="37FCB2FB" w14:textId="77777777">
      <w:pPr>
        <w:spacing w:line="240" w:lineRule="auto"/>
      </w:pPr>
      <w:r>
        <w:continuationSeparator/>
      </w:r>
    </w:p>
  </w:footnote>
  <w:footnote w:type="continuationNotice" w:id="1">
    <w:p w:rsidR="00703579" w:rsidRDefault="00703579" w14:paraId="4E68832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4D5FCF" w:rsidRDefault="004D5FCF" w14:paraId="546552AB" w14:textId="77777777">
    <w:pPr>
      <w:pStyle w:val="Koptekst"/>
    </w:pPr>
    <w:bookmarkStart w:name="dpHeaderPrimaryPageLogos" w:id="1"/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68BF0FAA" wp14:editId="04C8CD45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127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152377" name="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</w:p>
  <w:p w:rsidR="004D5FCF" w:rsidP="00ED4984" w:rsidRDefault="004D5FCF" w14:paraId="4E214861" w14:textId="77777777">
    <w:pPr>
      <w:pStyle w:val="Koptekst"/>
      <w:spacing w:line="2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4D5FCF" w:rsidRDefault="004D5FCF" w14:paraId="6B200F47" w14:textId="77777777">
    <w:pPr>
      <w:pStyle w:val="Koptekst"/>
    </w:pPr>
    <w:bookmarkStart w:name="dpHeaderFirstPageLogos" w:id="8"/>
    <w:r>
      <w:rPr>
        <w:noProof/>
        <w:lang w:eastAsia="nl-NL"/>
      </w:rPr>
      <w:drawing>
        <wp:anchor distT="0" distB="0" distL="114300" distR="114300" simplePos="0" relativeHeight="251658241" behindDoc="1" locked="1" layoutInCell="1" allowOverlap="1" wp14:anchorId="267781BF" wp14:editId="51B94045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127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51434" name="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8"/>
  </w:p>
  <w:p w:rsidR="004D5FCF" w:rsidRDefault="004D5FCF" w14:paraId="47F6FBB9" w14:textId="77777777">
    <w:pPr>
      <w:pStyle w:val="Koptekst"/>
    </w:pPr>
  </w:p>
  <w:p w:rsidR="004D5FCF" w:rsidP="00537571" w:rsidRDefault="00973B0F" w14:paraId="6923B575" w14:textId="6332A6AD">
    <w:pPr>
      <w:pStyle w:val="MADocumentName"/>
      <w:framePr w:wrap="around"/>
    </w:pPr>
    <w:bookmarkStart w:name="dtDocumentName" w:id="9"/>
    <w:r>
      <w:t xml:space="preserve">Tripartite </w:t>
    </w:r>
    <w:r w:rsidR="00A32517">
      <w:t>o</w:t>
    </w:r>
    <w:r w:rsidR="004D5FCF">
      <w:t>vereenkomst voor een student</w:t>
    </w:r>
    <w:r w:rsidR="006F5291">
      <w:t xml:space="preserve"> in de duale variant</w:t>
    </w:r>
    <w:r w:rsidR="004D5FCF">
      <w:t xml:space="preserve"> Gulden Middenweg</w: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D197E"/>
    <w:multiLevelType w:val="hybridMultilevel"/>
    <w:tmpl w:val="71CC41DC"/>
    <w:lvl w:ilvl="0" w:tplc="935C952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7DCA4CC8" w:tentative="1">
      <w:start w:val="1"/>
      <w:numFmt w:val="lowerLetter"/>
      <w:lvlText w:val="%2."/>
      <w:lvlJc w:val="left"/>
      <w:pPr>
        <w:ind w:left="1440" w:hanging="360"/>
      </w:pPr>
    </w:lvl>
    <w:lvl w:ilvl="2" w:tplc="2996E774" w:tentative="1">
      <w:start w:val="1"/>
      <w:numFmt w:val="lowerRoman"/>
      <w:lvlText w:val="%3."/>
      <w:lvlJc w:val="right"/>
      <w:pPr>
        <w:ind w:left="2160" w:hanging="180"/>
      </w:pPr>
    </w:lvl>
    <w:lvl w:ilvl="3" w:tplc="EDE2A8B4" w:tentative="1">
      <w:start w:val="1"/>
      <w:numFmt w:val="decimal"/>
      <w:lvlText w:val="%4."/>
      <w:lvlJc w:val="left"/>
      <w:pPr>
        <w:ind w:left="2880" w:hanging="360"/>
      </w:pPr>
    </w:lvl>
    <w:lvl w:ilvl="4" w:tplc="AA786634" w:tentative="1">
      <w:start w:val="1"/>
      <w:numFmt w:val="lowerLetter"/>
      <w:lvlText w:val="%5."/>
      <w:lvlJc w:val="left"/>
      <w:pPr>
        <w:ind w:left="3600" w:hanging="360"/>
      </w:pPr>
    </w:lvl>
    <w:lvl w:ilvl="5" w:tplc="609A75E2" w:tentative="1">
      <w:start w:val="1"/>
      <w:numFmt w:val="lowerRoman"/>
      <w:lvlText w:val="%6."/>
      <w:lvlJc w:val="right"/>
      <w:pPr>
        <w:ind w:left="4320" w:hanging="180"/>
      </w:pPr>
    </w:lvl>
    <w:lvl w:ilvl="6" w:tplc="015A4E94" w:tentative="1">
      <w:start w:val="1"/>
      <w:numFmt w:val="decimal"/>
      <w:lvlText w:val="%7."/>
      <w:lvlJc w:val="left"/>
      <w:pPr>
        <w:ind w:left="5040" w:hanging="360"/>
      </w:pPr>
    </w:lvl>
    <w:lvl w:ilvl="7" w:tplc="198EDE64" w:tentative="1">
      <w:start w:val="1"/>
      <w:numFmt w:val="lowerLetter"/>
      <w:lvlText w:val="%8."/>
      <w:lvlJc w:val="left"/>
      <w:pPr>
        <w:ind w:left="5760" w:hanging="360"/>
      </w:pPr>
    </w:lvl>
    <w:lvl w:ilvl="8" w:tplc="5BEE1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2F89"/>
    <w:multiLevelType w:val="hybridMultilevel"/>
    <w:tmpl w:val="A16E852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70E6E"/>
    <w:multiLevelType w:val="hybridMultilevel"/>
    <w:tmpl w:val="E3D4C4FC"/>
    <w:lvl w:ilvl="0" w:tplc="84C01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EA632A"/>
    <w:multiLevelType w:val="hybridMultilevel"/>
    <w:tmpl w:val="FFD8942A"/>
    <w:lvl w:ilvl="0" w:tplc="F15A8F98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 w:ascii="Times New Roman" w:hAnsi="Times New Roman" w:eastAsia="Times New Roman" w:cs="Times New Roman"/>
      </w:rPr>
    </w:lvl>
    <w:lvl w:ilvl="1" w:tplc="3ACE8352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021C4C"/>
    <w:multiLevelType w:val="hybridMultilevel"/>
    <w:tmpl w:val="45E6E030"/>
    <w:lvl w:ilvl="0" w:tplc="801C380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F603E1"/>
    <w:multiLevelType w:val="hybridMultilevel"/>
    <w:tmpl w:val="E74283DE"/>
    <w:lvl w:ilvl="0" w:tplc="04130003">
      <w:start w:val="1"/>
      <w:numFmt w:val="bullet"/>
      <w:lvlText w:val="o"/>
      <w:lvlJc w:val="left"/>
      <w:pPr>
        <w:ind w:left="53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2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hint="default" w:ascii="Wingdings" w:hAnsi="Wingdings"/>
      </w:rPr>
    </w:lvl>
  </w:abstractNum>
  <w:abstractNum w:abstractNumId="6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3CA65DF3"/>
    <w:multiLevelType w:val="hybridMultilevel"/>
    <w:tmpl w:val="FCA26C70"/>
    <w:lvl w:ilvl="0" w:tplc="4F26F102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A0E61316" w:tentative="1">
      <w:start w:val="1"/>
      <w:numFmt w:val="lowerLetter"/>
      <w:lvlText w:val="%2."/>
      <w:lvlJc w:val="left"/>
      <w:pPr>
        <w:ind w:left="1440" w:hanging="360"/>
      </w:pPr>
    </w:lvl>
    <w:lvl w:ilvl="2" w:tplc="893A1CEA" w:tentative="1">
      <w:start w:val="1"/>
      <w:numFmt w:val="lowerRoman"/>
      <w:lvlText w:val="%3."/>
      <w:lvlJc w:val="right"/>
      <w:pPr>
        <w:ind w:left="2160" w:hanging="180"/>
      </w:pPr>
    </w:lvl>
    <w:lvl w:ilvl="3" w:tplc="8124AE8C" w:tentative="1">
      <w:start w:val="1"/>
      <w:numFmt w:val="decimal"/>
      <w:lvlText w:val="%4."/>
      <w:lvlJc w:val="left"/>
      <w:pPr>
        <w:ind w:left="2880" w:hanging="360"/>
      </w:pPr>
    </w:lvl>
    <w:lvl w:ilvl="4" w:tplc="D09C7628" w:tentative="1">
      <w:start w:val="1"/>
      <w:numFmt w:val="lowerLetter"/>
      <w:lvlText w:val="%5."/>
      <w:lvlJc w:val="left"/>
      <w:pPr>
        <w:ind w:left="3600" w:hanging="360"/>
      </w:pPr>
    </w:lvl>
    <w:lvl w:ilvl="5" w:tplc="5156DBCA" w:tentative="1">
      <w:start w:val="1"/>
      <w:numFmt w:val="lowerRoman"/>
      <w:lvlText w:val="%6."/>
      <w:lvlJc w:val="right"/>
      <w:pPr>
        <w:ind w:left="4320" w:hanging="180"/>
      </w:pPr>
    </w:lvl>
    <w:lvl w:ilvl="6" w:tplc="68A2811A" w:tentative="1">
      <w:start w:val="1"/>
      <w:numFmt w:val="decimal"/>
      <w:lvlText w:val="%7."/>
      <w:lvlJc w:val="left"/>
      <w:pPr>
        <w:ind w:left="5040" w:hanging="360"/>
      </w:pPr>
    </w:lvl>
    <w:lvl w:ilvl="7" w:tplc="65281DC4" w:tentative="1">
      <w:start w:val="1"/>
      <w:numFmt w:val="lowerLetter"/>
      <w:lvlText w:val="%8."/>
      <w:lvlJc w:val="left"/>
      <w:pPr>
        <w:ind w:left="5760" w:hanging="360"/>
      </w:pPr>
    </w:lvl>
    <w:lvl w:ilvl="8" w:tplc="2CBEE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3021F"/>
    <w:multiLevelType w:val="hybridMultilevel"/>
    <w:tmpl w:val="3CBC7FC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B751005"/>
    <w:multiLevelType w:val="hybridMultilevel"/>
    <w:tmpl w:val="7F46454C"/>
    <w:lvl w:ilvl="0" w:tplc="95160CC4">
      <w:start w:val="1"/>
      <w:numFmt w:val="bullet"/>
      <w:pStyle w:val="MA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46A6E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EFC4EE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40FE5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E482D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D62BB2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367D4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7257F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47E92A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F85337"/>
    <w:multiLevelType w:val="hybridMultilevel"/>
    <w:tmpl w:val="22B608DE"/>
    <w:lvl w:ilvl="0" w:tplc="E976DEE8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9E05EB0"/>
    <w:multiLevelType w:val="hybridMultilevel"/>
    <w:tmpl w:val="382C57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27102">
    <w:abstractNumId w:val="9"/>
  </w:num>
  <w:num w:numId="2" w16cid:durableId="2117750185">
    <w:abstractNumId w:val="6"/>
  </w:num>
  <w:num w:numId="3" w16cid:durableId="1412046368">
    <w:abstractNumId w:val="0"/>
  </w:num>
  <w:num w:numId="4" w16cid:durableId="1687361924">
    <w:abstractNumId w:val="6"/>
  </w:num>
  <w:num w:numId="5" w16cid:durableId="71779183">
    <w:abstractNumId w:val="6"/>
  </w:num>
  <w:num w:numId="6" w16cid:durableId="637145892">
    <w:abstractNumId w:val="7"/>
  </w:num>
  <w:num w:numId="7" w16cid:durableId="25255558">
    <w:abstractNumId w:val="6"/>
  </w:num>
  <w:num w:numId="8" w16cid:durableId="454524193">
    <w:abstractNumId w:val="6"/>
  </w:num>
  <w:num w:numId="9" w16cid:durableId="900483770">
    <w:abstractNumId w:val="6"/>
  </w:num>
  <w:num w:numId="10" w16cid:durableId="253518340">
    <w:abstractNumId w:val="6"/>
  </w:num>
  <w:num w:numId="11" w16cid:durableId="244194675">
    <w:abstractNumId w:val="6"/>
  </w:num>
  <w:num w:numId="12" w16cid:durableId="1696073417">
    <w:abstractNumId w:val="6"/>
  </w:num>
  <w:num w:numId="13" w16cid:durableId="33580884">
    <w:abstractNumId w:val="6"/>
  </w:num>
  <w:num w:numId="14" w16cid:durableId="1433742873">
    <w:abstractNumId w:val="6"/>
  </w:num>
  <w:num w:numId="15" w16cid:durableId="1420327317">
    <w:abstractNumId w:val="6"/>
  </w:num>
  <w:num w:numId="16" w16cid:durableId="1046374447">
    <w:abstractNumId w:val="11"/>
  </w:num>
  <w:num w:numId="17" w16cid:durableId="1856650814">
    <w:abstractNumId w:val="4"/>
  </w:num>
  <w:num w:numId="18" w16cid:durableId="1965841212">
    <w:abstractNumId w:val="5"/>
  </w:num>
  <w:num w:numId="19" w16cid:durableId="1445660396">
    <w:abstractNumId w:val="3"/>
  </w:num>
  <w:num w:numId="20" w16cid:durableId="1405685912">
    <w:abstractNumId w:val="2"/>
  </w:num>
  <w:num w:numId="21" w16cid:durableId="1510408670">
    <w:abstractNumId w:val="8"/>
  </w:num>
  <w:num w:numId="22" w16cid:durableId="833421875">
    <w:abstractNumId w:val="1"/>
  </w:num>
  <w:num w:numId="23" w16cid:durableId="1014726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drawingGridHorizontalSpacing w:val="10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ae52376a-7155-42e8-9f3e-922fba2ebf46&quot; documentid=&quot;f29b6f1855ee43749fac2b917af27621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Scholings- en begeleidingsovereenkomst voor een student Gulden Middenweg&lt;/Title&gt;_x000d__x000a_        &lt;Reference /&gt;_x000d__x000a_        &lt;SenderData&gt;_x000d__x000a_          &lt;LocationId&gt;8d147d04-d545-41f4-8aeb-0f65b43a1fe9&lt;/LocationId&gt;_x000d__x000a_          &lt;EmployeeId&gt;06813b64-55b9-43bf-bc4e-8f365417da96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07448"/>
    <w:rsid w:val="0001245C"/>
    <w:rsid w:val="00026078"/>
    <w:rsid w:val="00026324"/>
    <w:rsid w:val="000472B1"/>
    <w:rsid w:val="000506D8"/>
    <w:rsid w:val="0005324C"/>
    <w:rsid w:val="00083A6B"/>
    <w:rsid w:val="000A7735"/>
    <w:rsid w:val="000B636D"/>
    <w:rsid w:val="000D0C3F"/>
    <w:rsid w:val="000F315D"/>
    <w:rsid w:val="00105F10"/>
    <w:rsid w:val="0011116D"/>
    <w:rsid w:val="001232D2"/>
    <w:rsid w:val="00135246"/>
    <w:rsid w:val="00145A07"/>
    <w:rsid w:val="00150834"/>
    <w:rsid w:val="001744D4"/>
    <w:rsid w:val="001824BF"/>
    <w:rsid w:val="00195729"/>
    <w:rsid w:val="001B3DD9"/>
    <w:rsid w:val="001B672F"/>
    <w:rsid w:val="001C36D8"/>
    <w:rsid w:val="001D18C0"/>
    <w:rsid w:val="001E5E15"/>
    <w:rsid w:val="001F22DD"/>
    <w:rsid w:val="00211ED7"/>
    <w:rsid w:val="0021243E"/>
    <w:rsid w:val="00215D4F"/>
    <w:rsid w:val="0023453E"/>
    <w:rsid w:val="002A2D91"/>
    <w:rsid w:val="002B1B31"/>
    <w:rsid w:val="002E4F92"/>
    <w:rsid w:val="002F68B2"/>
    <w:rsid w:val="003429BA"/>
    <w:rsid w:val="0038049B"/>
    <w:rsid w:val="003C6A57"/>
    <w:rsid w:val="003D594C"/>
    <w:rsid w:val="00401013"/>
    <w:rsid w:val="00471DB6"/>
    <w:rsid w:val="0049236B"/>
    <w:rsid w:val="0049701B"/>
    <w:rsid w:val="004C298E"/>
    <w:rsid w:val="004C383E"/>
    <w:rsid w:val="004D5FCF"/>
    <w:rsid w:val="004F7437"/>
    <w:rsid w:val="004F7615"/>
    <w:rsid w:val="00507374"/>
    <w:rsid w:val="00513C61"/>
    <w:rsid w:val="00524A68"/>
    <w:rsid w:val="00535636"/>
    <w:rsid w:val="00537571"/>
    <w:rsid w:val="005669A5"/>
    <w:rsid w:val="005710A9"/>
    <w:rsid w:val="00571A66"/>
    <w:rsid w:val="00594AF1"/>
    <w:rsid w:val="005A7404"/>
    <w:rsid w:val="005B2700"/>
    <w:rsid w:val="005B42A7"/>
    <w:rsid w:val="005C7887"/>
    <w:rsid w:val="005F29ED"/>
    <w:rsid w:val="0060519C"/>
    <w:rsid w:val="00606BE9"/>
    <w:rsid w:val="00621975"/>
    <w:rsid w:val="00627E7B"/>
    <w:rsid w:val="00630998"/>
    <w:rsid w:val="00634F63"/>
    <w:rsid w:val="00667317"/>
    <w:rsid w:val="00673555"/>
    <w:rsid w:val="006811CF"/>
    <w:rsid w:val="00683D73"/>
    <w:rsid w:val="006E3449"/>
    <w:rsid w:val="006E4683"/>
    <w:rsid w:val="006F5291"/>
    <w:rsid w:val="00703579"/>
    <w:rsid w:val="0071343A"/>
    <w:rsid w:val="007225E7"/>
    <w:rsid w:val="00727D8F"/>
    <w:rsid w:val="007327BE"/>
    <w:rsid w:val="007772D7"/>
    <w:rsid w:val="007824A9"/>
    <w:rsid w:val="00783073"/>
    <w:rsid w:val="007A35E2"/>
    <w:rsid w:val="007B4006"/>
    <w:rsid w:val="007C6037"/>
    <w:rsid w:val="007E33F7"/>
    <w:rsid w:val="007F1E50"/>
    <w:rsid w:val="008030E1"/>
    <w:rsid w:val="00807E68"/>
    <w:rsid w:val="00822166"/>
    <w:rsid w:val="008656D8"/>
    <w:rsid w:val="00866C85"/>
    <w:rsid w:val="00871804"/>
    <w:rsid w:val="00876D8B"/>
    <w:rsid w:val="00880B26"/>
    <w:rsid w:val="00894065"/>
    <w:rsid w:val="008B2C0A"/>
    <w:rsid w:val="008E72FA"/>
    <w:rsid w:val="00902DD3"/>
    <w:rsid w:val="009037E4"/>
    <w:rsid w:val="009702EB"/>
    <w:rsid w:val="009736BB"/>
    <w:rsid w:val="00973B0F"/>
    <w:rsid w:val="009D25D6"/>
    <w:rsid w:val="009F5737"/>
    <w:rsid w:val="00A25E6B"/>
    <w:rsid w:val="00A32517"/>
    <w:rsid w:val="00A57649"/>
    <w:rsid w:val="00A702EE"/>
    <w:rsid w:val="00A7737F"/>
    <w:rsid w:val="00AB6492"/>
    <w:rsid w:val="00AD2F1D"/>
    <w:rsid w:val="00AE1B49"/>
    <w:rsid w:val="00B22C06"/>
    <w:rsid w:val="00B517CF"/>
    <w:rsid w:val="00B67AE5"/>
    <w:rsid w:val="00B67F2C"/>
    <w:rsid w:val="00B95BD9"/>
    <w:rsid w:val="00BA3F2A"/>
    <w:rsid w:val="00BA72B0"/>
    <w:rsid w:val="00BB0992"/>
    <w:rsid w:val="00BB5FD5"/>
    <w:rsid w:val="00BC6526"/>
    <w:rsid w:val="00BD22B2"/>
    <w:rsid w:val="00BD7E5F"/>
    <w:rsid w:val="00BE159C"/>
    <w:rsid w:val="00BE7ABD"/>
    <w:rsid w:val="00BF4A4C"/>
    <w:rsid w:val="00C2707B"/>
    <w:rsid w:val="00C5412D"/>
    <w:rsid w:val="00C6595F"/>
    <w:rsid w:val="00CB326E"/>
    <w:rsid w:val="00D34C40"/>
    <w:rsid w:val="00D63EB7"/>
    <w:rsid w:val="00D72F73"/>
    <w:rsid w:val="00D7756B"/>
    <w:rsid w:val="00DA0501"/>
    <w:rsid w:val="00DB271B"/>
    <w:rsid w:val="00DB3EC7"/>
    <w:rsid w:val="00DC6566"/>
    <w:rsid w:val="00DF22B4"/>
    <w:rsid w:val="00E00C06"/>
    <w:rsid w:val="00E20EDE"/>
    <w:rsid w:val="00E351BC"/>
    <w:rsid w:val="00E54BDD"/>
    <w:rsid w:val="00E55757"/>
    <w:rsid w:val="00ED4984"/>
    <w:rsid w:val="00EE36A5"/>
    <w:rsid w:val="00F006D9"/>
    <w:rsid w:val="00F10C74"/>
    <w:rsid w:val="00F36C2A"/>
    <w:rsid w:val="00F5178A"/>
    <w:rsid w:val="00F87A40"/>
    <w:rsid w:val="00FB174B"/>
    <w:rsid w:val="00FB3DD9"/>
    <w:rsid w:val="00FB6CF6"/>
    <w:rsid w:val="00FD3C27"/>
    <w:rsid w:val="00FE3D8D"/>
    <w:rsid w:val="0A85D615"/>
    <w:rsid w:val="0C7173C4"/>
    <w:rsid w:val="0D110126"/>
    <w:rsid w:val="131AB495"/>
    <w:rsid w:val="1807DF94"/>
    <w:rsid w:val="279B6E24"/>
    <w:rsid w:val="398213B6"/>
    <w:rsid w:val="40CECA6C"/>
    <w:rsid w:val="5015B45F"/>
    <w:rsid w:val="50C9879B"/>
    <w:rsid w:val="55C5DC64"/>
    <w:rsid w:val="561B7FF2"/>
    <w:rsid w:val="57707D2A"/>
    <w:rsid w:val="6A59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E8AEF"/>
  <w15:docId w15:val="{0C06B53D-9DF1-49E1-BFB1-EBD2193F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15"/>
      </w:numPr>
      <w:spacing w:before="260" w:after="260"/>
      <w:outlineLvl w:val="0"/>
    </w:pPr>
    <w:rPr>
      <w:rFonts w:asciiTheme="majorHAnsi" w:hAnsiTheme="majorHAnsi" w:eastAsiaTheme="majorEastAsia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15"/>
      </w:numPr>
      <w:spacing w:before="260"/>
      <w:outlineLvl w:val="1"/>
    </w:pPr>
    <w:rPr>
      <w:rFonts w:asciiTheme="majorHAnsi" w:hAnsiTheme="majorHAnsi" w:eastAsiaTheme="majorEastAsia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hAnsiTheme="majorHAnsi" w:eastAsiaTheme="majorEastAsia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hAnsiTheme="majorHAnsi" w:eastAsiaTheme="majorEastAsia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hAnsiTheme="majorHAnsi" w:eastAsiaTheme="majorEastAsia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hAnsiTheme="majorHAnsi" w:eastAsiaTheme="majorEastAsia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hAnsiTheme="majorHAnsi" w:eastAsiaTheme="majorEastAsia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hAnsiTheme="majorHAnsi" w:eastAsiaTheme="majorEastAsia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hAnsiTheme="majorHAnsi" w:eastAsiaTheme="majorEastAsia" w:cstheme="majorBidi"/>
      <w:i/>
      <w:iCs/>
      <w:sz w:val="22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MADataEntry" w:customStyle="1">
    <w:name w:val="MA_DataEntry"/>
    <w:basedOn w:val="Standaard"/>
    <w:rsid w:val="005B42A7"/>
  </w:style>
  <w:style w:type="paragraph" w:styleId="MADataHeading" w:customStyle="1">
    <w:name w:val="MA_DataHeading"/>
    <w:basedOn w:val="MADataEntry"/>
    <w:rsid w:val="00BF4A4C"/>
    <w:rPr>
      <w:b/>
      <w:smallCaps/>
    </w:rPr>
  </w:style>
  <w:style w:type="paragraph" w:styleId="MADocumentName" w:customStyle="1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styleId="MASubject" w:customStyle="1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styleId="MAListBullet" w:customStyle="1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styleId="Kop1Char" w:customStyle="1">
    <w:name w:val="Kop 1 Char"/>
    <w:basedOn w:val="Standaardalinea-lettertype"/>
    <w:link w:val="Kop1"/>
    <w:uiPriority w:val="9"/>
    <w:rsid w:val="00537571"/>
    <w:rPr>
      <w:rFonts w:asciiTheme="majorHAnsi" w:hAnsiTheme="majorHAnsi" w:eastAsiaTheme="majorEastAsia" w:cstheme="majorBidi"/>
      <w:b/>
      <w:bCs/>
      <w:sz w:val="26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537571"/>
    <w:rPr>
      <w:rFonts w:asciiTheme="majorHAnsi" w:hAnsiTheme="majorHAnsi" w:eastAsiaTheme="majorEastAsia" w:cstheme="majorBidi"/>
      <w:bCs/>
      <w:szCs w:val="26"/>
    </w:rPr>
  </w:style>
  <w:style w:type="paragraph" w:styleId="MAAddress" w:customStyle="1">
    <w:name w:val="MA_Address"/>
    <w:basedOn w:val="Standaard"/>
    <w:rsid w:val="007E33F7"/>
  </w:style>
  <w:style w:type="paragraph" w:styleId="MASignature" w:customStyle="1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59"/>
    <w:rsid w:val="007E33F7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MATableFollow" w:customStyle="1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styleId="MAParagraphHeading" w:customStyle="1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styleId="MASenderData" w:customStyle="1">
    <w:name w:val="MA_SenderData"/>
    <w:basedOn w:val="Standaard"/>
    <w:rsid w:val="00BA72B0"/>
    <w:rPr>
      <w:noProof/>
    </w:rPr>
  </w:style>
  <w:style w:type="paragraph" w:styleId="MAListNumber" w:customStyle="1">
    <w:name w:val="MA_ListNumber"/>
    <w:basedOn w:val="Standaard"/>
    <w:rsid w:val="00AD2F1D"/>
    <w:pPr>
      <w:numPr>
        <w:numId w:val="6"/>
      </w:numPr>
      <w:ind w:left="284" w:hanging="284"/>
    </w:pPr>
  </w:style>
  <w:style w:type="paragraph" w:styleId="MAUnnumberedHeading" w:customStyle="1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styleId="Kop3Char" w:customStyle="1">
    <w:name w:val="Kop 3 Char"/>
    <w:basedOn w:val="Standaardalinea-lettertype"/>
    <w:link w:val="Kop3"/>
    <w:uiPriority w:val="9"/>
    <w:rsid w:val="00537571"/>
    <w:rPr>
      <w:rFonts w:asciiTheme="majorHAnsi" w:hAnsiTheme="majorHAnsi" w:eastAsiaTheme="majorEastAsia" w:cstheme="majorBidi"/>
      <w:bCs/>
      <w:i/>
    </w:rPr>
  </w:style>
  <w:style w:type="character" w:styleId="Kop4Char" w:customStyle="1">
    <w:name w:val="Kop 4 Char"/>
    <w:basedOn w:val="Standaardalinea-lettertype"/>
    <w:link w:val="Kop4"/>
    <w:uiPriority w:val="9"/>
    <w:rsid w:val="00537571"/>
    <w:rPr>
      <w:rFonts w:asciiTheme="majorHAnsi" w:hAnsiTheme="majorHAnsi" w:eastAsiaTheme="majorEastAsia" w:cstheme="majorBidi"/>
      <w:bCs/>
      <w:i/>
      <w:iCs/>
    </w:rPr>
  </w:style>
  <w:style w:type="character" w:styleId="Kop5Char" w:customStyle="1">
    <w:name w:val="Kop 5 Char"/>
    <w:basedOn w:val="Standaardalinea-lettertype"/>
    <w:link w:val="Kop5"/>
    <w:uiPriority w:val="9"/>
    <w:rsid w:val="00537571"/>
    <w:rPr>
      <w:rFonts w:asciiTheme="majorHAnsi" w:hAnsiTheme="majorHAnsi" w:eastAsiaTheme="majorEastAsia" w:cstheme="majorBidi"/>
      <w:i/>
    </w:rPr>
  </w:style>
  <w:style w:type="character" w:styleId="Kop6Char" w:customStyle="1">
    <w:name w:val="Kop 6 Char"/>
    <w:basedOn w:val="Standaardalinea-lettertype"/>
    <w:link w:val="Kop6"/>
    <w:uiPriority w:val="9"/>
    <w:rsid w:val="00537571"/>
    <w:rPr>
      <w:rFonts w:asciiTheme="majorHAnsi" w:hAnsiTheme="majorHAnsi" w:eastAsiaTheme="majorEastAsia" w:cstheme="majorBidi"/>
      <w:i/>
      <w:iCs/>
    </w:rPr>
  </w:style>
  <w:style w:type="character" w:styleId="Kop7Char" w:customStyle="1">
    <w:name w:val="Kop 7 Char"/>
    <w:basedOn w:val="Standaardalinea-lettertype"/>
    <w:link w:val="Kop7"/>
    <w:uiPriority w:val="9"/>
    <w:rsid w:val="00537571"/>
    <w:rPr>
      <w:rFonts w:asciiTheme="majorHAnsi" w:hAnsiTheme="majorHAnsi" w:eastAsiaTheme="majorEastAsia" w:cstheme="majorBidi"/>
      <w:i/>
      <w:iCs/>
    </w:rPr>
  </w:style>
  <w:style w:type="character" w:styleId="Kop8Char" w:customStyle="1">
    <w:name w:val="Kop 8 Char"/>
    <w:basedOn w:val="Standaardalinea-lettertype"/>
    <w:link w:val="Kop8"/>
    <w:uiPriority w:val="9"/>
    <w:rsid w:val="00537571"/>
    <w:rPr>
      <w:rFonts w:asciiTheme="majorHAnsi" w:hAnsiTheme="majorHAnsi" w:eastAsiaTheme="majorEastAsia" w:cstheme="majorBidi"/>
      <w:i/>
      <w:szCs w:val="20"/>
    </w:rPr>
  </w:style>
  <w:style w:type="character" w:styleId="Kop9Char" w:customStyle="1">
    <w:name w:val="Kop 9 Char"/>
    <w:basedOn w:val="Standaardalinea-lettertype"/>
    <w:link w:val="Kop9"/>
    <w:uiPriority w:val="9"/>
    <w:rsid w:val="00537571"/>
    <w:rPr>
      <w:rFonts w:asciiTheme="majorHAnsi" w:hAnsiTheme="majorHAnsi" w:eastAsiaTheme="majorEastAsia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hAnsiTheme="majorHAnsi" w:eastAsiaTheme="minorEastAsia" w:cstheme="minorBidi"/>
      <w:color w:val="5A5A5A" w:themeColor="text1" w:themeTint="A5"/>
      <w:spacing w:val="15"/>
      <w:sz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37571"/>
    <w:rPr>
      <w:rFonts w:asciiTheme="majorHAnsi" w:hAnsiTheme="majorHAnsi"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2E4F92"/>
    <w:pPr>
      <w:ind w:left="720"/>
      <w:contextualSpacing/>
    </w:pPr>
    <w:rPr>
      <w:rFonts w:ascii="Calibri" w:hAnsi="Calibri"/>
    </w:rPr>
  </w:style>
  <w:style w:type="paragraph" w:styleId="Plattetekst">
    <w:name w:val="Body Text"/>
    <w:basedOn w:val="Standaard"/>
    <w:link w:val="PlattetekstChar"/>
    <w:rsid w:val="000D0C3F"/>
    <w:pPr>
      <w:tabs>
        <w:tab w:val="left" w:pos="284"/>
      </w:tabs>
      <w:spacing w:line="211" w:lineRule="exact"/>
    </w:pPr>
    <w:rPr>
      <w:rFonts w:ascii="Univers Cnd" w:hAnsi="Univers Cnd" w:eastAsia="Times New Roman" w:cs="Times New Roman"/>
      <w:sz w:val="18"/>
      <w:szCs w:val="16"/>
      <w:lang w:eastAsia="nl-NL"/>
    </w:rPr>
  </w:style>
  <w:style w:type="character" w:styleId="PlattetekstChar" w:customStyle="1">
    <w:name w:val="Platte tekst Char"/>
    <w:basedOn w:val="Standaardalinea-lettertype"/>
    <w:link w:val="Plattetekst"/>
    <w:rsid w:val="000D0C3F"/>
    <w:rPr>
      <w:rFonts w:ascii="Univers Cnd" w:hAnsi="Univers Cnd" w:eastAsia="Times New Roman" w:cs="Times New Roman"/>
      <w:sz w:val="18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7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9F483B1A65047A1D875500FF2E194" ma:contentTypeVersion="15" ma:contentTypeDescription="Create a new document." ma:contentTypeScope="" ma:versionID="41d46512256c5a65ebf475bad12e5976">
  <xsd:schema xmlns:xsd="http://www.w3.org/2001/XMLSchema" xmlns:xs="http://www.w3.org/2001/XMLSchema" xmlns:p="http://schemas.microsoft.com/office/2006/metadata/properties" xmlns:ns2="49a5f82d-f963-4b1d-96c0-8f7534405041" xmlns:ns3="8f1cb68b-1859-4a67-9163-3ad5dd18d7fa" targetNamespace="http://schemas.microsoft.com/office/2006/metadata/properties" ma:root="true" ma:fieldsID="829405b07702870ea79e59f49683fe06" ns2:_="" ns3:_="">
    <xsd:import namespace="49a5f82d-f963-4b1d-96c0-8f7534405041"/>
    <xsd:import namespace="8f1cb68b-1859-4a67-9163-3ad5dd18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f82d-f963-4b1d-96c0-8f753440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b68b-1859-4a67-9163-3ad5dd18d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bbc60e-783d-47b4-a112-e12d431f3c00}" ma:internalName="TaxCatchAll" ma:showField="CatchAllData" ma:web="8f1cb68b-1859-4a67-9163-3ad5dd18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5f82d-f963-4b1d-96c0-8f7534405041">
      <Terms xmlns="http://schemas.microsoft.com/office/infopath/2007/PartnerControls"/>
    </lcf76f155ced4ddcb4097134ff3c332f>
    <TaxCatchAll xmlns="8f1cb68b-1859-4a67-9163-3ad5dd18d7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9FE56-38BD-409C-9D3C-C2EBF53F4EF0}"/>
</file>

<file path=customXml/itemProps2.xml><?xml version="1.0" encoding="utf-8"?>
<ds:datastoreItem xmlns:ds="http://schemas.openxmlformats.org/officeDocument/2006/customXml" ds:itemID="{1CDAA6BF-0124-4669-96A7-30CDE753B3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E1E256-A4C4-4610-B57C-EAA17485C6C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Marnix Academie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Scholings- en begeleidingsovereenkomst voor een student Gulden Middenweg</dc:subject>
  <dc:creator>Annette Schaafsma</dc:creator>
  <cp:lastModifiedBy>Jessica Kuiper</cp:lastModifiedBy>
  <cp:revision>7</cp:revision>
  <cp:lastPrinted>2019-03-21T10:34:00Z</cp:lastPrinted>
  <dcterms:created xsi:type="dcterms:W3CDTF">2024-06-25T08:49:00Z</dcterms:created>
  <dcterms:modified xsi:type="dcterms:W3CDTF">2024-07-03T14:05:07Z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0x01010080A9F483B1A65047A1D875500FF2E194</vt:lpwstr>
  </property>
</Properties>
</file>