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23CFE" w14:textId="5C9C8DDB" w:rsidR="007F1E50" w:rsidRDefault="00FC5DB2" w:rsidP="00E351BC">
      <w:r w:rsidRPr="0080711A">
        <w:rPr>
          <w:noProof/>
          <w:lang w:eastAsia="nl-NL"/>
        </w:rPr>
        <w:drawing>
          <wp:anchor distT="0" distB="0" distL="114300" distR="114300" simplePos="0" relativeHeight="251658240" behindDoc="1" locked="0" layoutInCell="1" allowOverlap="1" wp14:anchorId="37EFD3B2" wp14:editId="5610F783">
            <wp:simplePos x="0" y="0"/>
            <wp:positionH relativeFrom="column">
              <wp:posOffset>2934970</wp:posOffset>
            </wp:positionH>
            <wp:positionV relativeFrom="page">
              <wp:posOffset>692150</wp:posOffset>
            </wp:positionV>
            <wp:extent cx="2743200" cy="628650"/>
            <wp:effectExtent l="0" t="0" r="0" b="0"/>
            <wp:wrapTight wrapText="bothSides">
              <wp:wrapPolygon edited="0">
                <wp:start x="0" y="0"/>
                <wp:lineTo x="0" y="20945"/>
                <wp:lineTo x="21450" y="20945"/>
                <wp:lineTo x="21450" y="0"/>
                <wp:lineTo x="0" y="0"/>
              </wp:wrapPolygon>
            </wp:wrapTight>
            <wp:docPr id="3" name="Afbeelding 3" descr="Logo Partners in opleiding - FC"/>
            <wp:cNvGraphicFramePr/>
            <a:graphic xmlns:a="http://schemas.openxmlformats.org/drawingml/2006/main">
              <a:graphicData uri="http://schemas.openxmlformats.org/drawingml/2006/picture">
                <pic:pic xmlns:pic="http://schemas.openxmlformats.org/drawingml/2006/picture">
                  <pic:nvPicPr>
                    <pic:cNvPr id="0" name="Picture 2" descr="Logo Partners in opleiding - F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628650"/>
                    </a:xfrm>
                    <a:prstGeom prst="rect">
                      <a:avLst/>
                    </a:prstGeom>
                    <a:noFill/>
                    <a:ln w="9525">
                      <a:noFill/>
                      <a:miter lim="800000"/>
                      <a:headEnd/>
                      <a:tailEnd/>
                    </a:ln>
                  </pic:spPr>
                </pic:pic>
              </a:graphicData>
            </a:graphic>
          </wp:anchor>
        </w:drawing>
      </w:r>
    </w:p>
    <w:p w14:paraId="1DEBA45F" w14:textId="77777777" w:rsidR="0039349D" w:rsidRDefault="0039349D" w:rsidP="0039349D">
      <w:pPr>
        <w:outlineLvl w:val="0"/>
      </w:pPr>
      <w:r>
        <w:t xml:space="preserve">Partijen: </w:t>
      </w:r>
    </w:p>
    <w:p w14:paraId="740D8063" w14:textId="77777777" w:rsidR="0039349D" w:rsidRPr="00E20EDE" w:rsidRDefault="0039349D" w:rsidP="0039349D">
      <w:pPr>
        <w:pStyle w:val="Lijstalinea"/>
        <w:ind w:left="284"/>
        <w:outlineLvl w:val="0"/>
        <w:rPr>
          <w:rFonts w:eastAsia="Calibri" w:cs="Calibri"/>
        </w:rPr>
      </w:pPr>
    </w:p>
    <w:p w14:paraId="4CE0DC77" w14:textId="752775FE" w:rsidR="003747A0" w:rsidRPr="003747A0" w:rsidRDefault="0039349D" w:rsidP="0039349D">
      <w:pPr>
        <w:pStyle w:val="Lijstalinea"/>
        <w:numPr>
          <w:ilvl w:val="0"/>
          <w:numId w:val="16"/>
        </w:numPr>
        <w:ind w:left="284" w:hanging="284"/>
        <w:outlineLvl w:val="0"/>
        <w:rPr>
          <w:rFonts w:eastAsia="Calibri" w:cs="Calibri"/>
        </w:rPr>
      </w:pPr>
      <w:r w:rsidRPr="79319837">
        <w:rPr>
          <w:rFonts w:eastAsia="Calibri" w:cs="Calibri"/>
        </w:rPr>
        <w:t>Instelling: het College van Bestuur van Marnix Academie, gevestigd te Utrecht, in dezen vertegenwoordigd door</w:t>
      </w:r>
      <w:r w:rsidR="00FC5DB2" w:rsidRPr="79319837">
        <w:rPr>
          <w:rFonts w:eastAsia="Calibri" w:cs="Calibri"/>
        </w:rPr>
        <w:t xml:space="preserve"> </w:t>
      </w:r>
      <w:r w:rsidRPr="79319837">
        <w:rPr>
          <w:rFonts w:eastAsia="Calibri" w:cs="Calibri"/>
        </w:rPr>
        <w:t xml:space="preserve"> </w:t>
      </w:r>
      <w:r w:rsidR="00FC5DB2" w:rsidRPr="79319837">
        <w:rPr>
          <w:rFonts w:eastAsia="Calibri" w:cs="Calibri"/>
        </w:rPr>
        <w:t>________________________________________________</w:t>
      </w:r>
    </w:p>
    <w:p w14:paraId="2CDD4505" w14:textId="642D2B2E" w:rsidR="79319837" w:rsidRDefault="79319837" w:rsidP="79319837">
      <w:pPr>
        <w:pStyle w:val="Lijstalinea"/>
        <w:ind w:left="284"/>
        <w:outlineLvl w:val="0"/>
        <w:rPr>
          <w:rFonts w:eastAsia="Calibri" w:cs="Calibri"/>
        </w:rPr>
      </w:pPr>
    </w:p>
    <w:p w14:paraId="450358CA" w14:textId="5411E090" w:rsidR="0039349D" w:rsidRPr="002B1E52" w:rsidRDefault="00C42E4F" w:rsidP="003747A0">
      <w:pPr>
        <w:pStyle w:val="Lijstalinea"/>
        <w:ind w:left="284"/>
        <w:outlineLvl w:val="0"/>
        <w:rPr>
          <w:rFonts w:eastAsia="Calibri" w:cs="Calibri"/>
        </w:rPr>
      </w:pPr>
      <w:r>
        <w:rPr>
          <w:rFonts w:eastAsia="Calibri" w:cs="Calibri"/>
          <w:szCs w:val="20"/>
        </w:rPr>
        <w:t>Hierna te noemen</w:t>
      </w:r>
      <w:r w:rsidR="00AA3DFC">
        <w:rPr>
          <w:rFonts w:eastAsia="Calibri" w:cs="Calibri"/>
          <w:szCs w:val="20"/>
        </w:rPr>
        <w:t xml:space="preserve"> de lerarenopleiding</w:t>
      </w:r>
    </w:p>
    <w:p w14:paraId="2C721CEB" w14:textId="77777777" w:rsidR="002B1E52" w:rsidRPr="002B1E52" w:rsidRDefault="002B1E52" w:rsidP="002B1E52">
      <w:pPr>
        <w:pStyle w:val="Lijstalinea"/>
        <w:ind w:left="284"/>
        <w:outlineLvl w:val="0"/>
        <w:rPr>
          <w:rFonts w:eastAsia="Calibri" w:cs="Calibri"/>
        </w:rPr>
      </w:pPr>
    </w:p>
    <w:p w14:paraId="785E8965" w14:textId="77777777" w:rsidR="003747A0" w:rsidRPr="003747A0" w:rsidRDefault="0039349D" w:rsidP="002B1E52">
      <w:pPr>
        <w:pStyle w:val="Lijstalinea"/>
        <w:numPr>
          <w:ilvl w:val="0"/>
          <w:numId w:val="16"/>
        </w:numPr>
        <w:ind w:left="284" w:hanging="284"/>
        <w:outlineLvl w:val="0"/>
        <w:rPr>
          <w:rFonts w:eastAsia="Calibri" w:cs="Calibri"/>
        </w:rPr>
      </w:pPr>
      <w:r w:rsidRPr="002B1E52">
        <w:rPr>
          <w:rFonts w:eastAsia="Calibri" w:cs="Calibri"/>
          <w:szCs w:val="20"/>
        </w:rPr>
        <w:t>Het bevoegd gezag van de Partnerschool</w:t>
      </w:r>
      <w:r w:rsidRPr="002B1E52">
        <w:rPr>
          <w:rFonts w:eastAsiaTheme="minorEastAsia" w:cstheme="minorBidi"/>
        </w:rPr>
        <w:t xml:space="preserve">: ___________________, gevestigd te </w:t>
      </w:r>
    </w:p>
    <w:p w14:paraId="4362552A" w14:textId="77777777" w:rsidR="003747A0" w:rsidRPr="003747A0" w:rsidRDefault="003747A0" w:rsidP="003747A0">
      <w:pPr>
        <w:pStyle w:val="Lijstalinea"/>
        <w:rPr>
          <w:rFonts w:eastAsiaTheme="minorEastAsia" w:cstheme="minorBidi"/>
        </w:rPr>
      </w:pPr>
    </w:p>
    <w:p w14:paraId="6DC5A207" w14:textId="77777777" w:rsidR="003747A0" w:rsidRDefault="0039349D" w:rsidP="003747A0">
      <w:pPr>
        <w:pStyle w:val="Lijstalinea"/>
        <w:ind w:left="284"/>
        <w:outlineLvl w:val="0"/>
        <w:rPr>
          <w:rFonts w:eastAsiaTheme="minorEastAsia" w:cstheme="minorBidi"/>
        </w:rPr>
      </w:pPr>
      <w:r w:rsidRPr="002B1E52">
        <w:rPr>
          <w:rFonts w:eastAsiaTheme="minorEastAsia" w:cstheme="minorBidi"/>
        </w:rPr>
        <w:t>___________________, in dezen vertegenwoordigd door ____________________</w:t>
      </w:r>
      <w:r w:rsidR="00AA3DFC">
        <w:rPr>
          <w:rFonts w:eastAsiaTheme="minorEastAsia" w:cstheme="minorBidi"/>
        </w:rPr>
        <w:br/>
      </w:r>
    </w:p>
    <w:p w14:paraId="30CC2D8D" w14:textId="4D987B79" w:rsidR="0039349D" w:rsidRPr="002B1E52" w:rsidRDefault="00AA3DFC" w:rsidP="003747A0">
      <w:pPr>
        <w:pStyle w:val="Lijstalinea"/>
        <w:ind w:left="284"/>
        <w:outlineLvl w:val="0"/>
        <w:rPr>
          <w:rFonts w:eastAsia="Calibri" w:cs="Calibri"/>
        </w:rPr>
      </w:pPr>
      <w:r>
        <w:rPr>
          <w:rFonts w:eastAsiaTheme="minorEastAsia" w:cstheme="minorBidi"/>
        </w:rPr>
        <w:t>Hierna te noemen</w:t>
      </w:r>
      <w:r w:rsidR="00CF4BBA">
        <w:rPr>
          <w:rFonts w:eastAsiaTheme="minorEastAsia" w:cstheme="minorBidi"/>
        </w:rPr>
        <w:t xml:space="preserve"> de partnerschool</w:t>
      </w:r>
    </w:p>
    <w:p w14:paraId="23FC4D52" w14:textId="77777777" w:rsidR="0039349D" w:rsidRPr="006F5291" w:rsidRDefault="0039349D" w:rsidP="0039349D">
      <w:pPr>
        <w:rPr>
          <w:rFonts w:eastAsia="Calibri" w:cs="Calibri"/>
        </w:rPr>
      </w:pPr>
    </w:p>
    <w:p w14:paraId="22FB3E98" w14:textId="77777777" w:rsidR="004F685C" w:rsidRDefault="0039349D" w:rsidP="0039349D">
      <w:pPr>
        <w:pStyle w:val="Lijstalinea"/>
        <w:numPr>
          <w:ilvl w:val="0"/>
          <w:numId w:val="16"/>
        </w:numPr>
        <w:ind w:left="284" w:hanging="284"/>
        <w:outlineLvl w:val="0"/>
        <w:rPr>
          <w:rFonts w:eastAsia="Calibri" w:cs="Calibri"/>
        </w:rPr>
      </w:pPr>
      <w:r w:rsidRPr="00E20EDE">
        <w:rPr>
          <w:rFonts w:eastAsia="Calibri" w:cs="Calibri"/>
        </w:rPr>
        <w:t xml:space="preserve">Student: ________________________, </w:t>
      </w:r>
      <w:r w:rsidR="003146F7">
        <w:rPr>
          <w:rFonts w:eastAsia="Calibri" w:cs="Calibri"/>
        </w:rPr>
        <w:t xml:space="preserve"> studentnummer</w:t>
      </w:r>
      <w:r w:rsidR="004F685C">
        <w:rPr>
          <w:rFonts w:eastAsia="Calibri" w:cs="Calibri"/>
        </w:rPr>
        <w:t xml:space="preserve"> ______________________</w:t>
      </w:r>
      <w:r w:rsidR="00B3011B">
        <w:rPr>
          <w:rFonts w:eastAsia="Calibri" w:cs="Calibri"/>
        </w:rPr>
        <w:t xml:space="preserve">, </w:t>
      </w:r>
    </w:p>
    <w:p w14:paraId="437411AF" w14:textId="77777777" w:rsidR="004F685C" w:rsidRDefault="004F685C" w:rsidP="004F685C">
      <w:pPr>
        <w:pStyle w:val="Lijstalinea"/>
        <w:ind w:left="284"/>
        <w:outlineLvl w:val="0"/>
        <w:rPr>
          <w:rFonts w:eastAsia="Calibri" w:cs="Calibri"/>
        </w:rPr>
      </w:pPr>
    </w:p>
    <w:p w14:paraId="171749B2" w14:textId="294FA57A" w:rsidR="003747A0" w:rsidRDefault="0039349D" w:rsidP="004F685C">
      <w:pPr>
        <w:pStyle w:val="Lijstalinea"/>
        <w:ind w:left="284"/>
        <w:outlineLvl w:val="0"/>
        <w:rPr>
          <w:rFonts w:eastAsia="Calibri" w:cs="Calibri"/>
        </w:rPr>
      </w:pPr>
      <w:r w:rsidRPr="00E20EDE">
        <w:rPr>
          <w:rFonts w:eastAsia="Calibri" w:cs="Calibri"/>
        </w:rPr>
        <w:t>wonende te _________________</w:t>
      </w:r>
      <w:r w:rsidR="004F685C">
        <w:rPr>
          <w:rFonts w:eastAsia="Calibri" w:cs="Calibri"/>
        </w:rPr>
        <w:t>____________</w:t>
      </w:r>
      <w:r w:rsidRPr="00E20EDE">
        <w:rPr>
          <w:rFonts w:eastAsia="Calibri" w:cs="Calibri"/>
        </w:rPr>
        <w:t xml:space="preserve">_, </w:t>
      </w:r>
    </w:p>
    <w:p w14:paraId="2D16A0CC" w14:textId="77777777" w:rsidR="003747A0" w:rsidRDefault="003747A0" w:rsidP="003747A0">
      <w:pPr>
        <w:pStyle w:val="Lijstalinea"/>
        <w:ind w:left="284"/>
        <w:outlineLvl w:val="0"/>
        <w:rPr>
          <w:rFonts w:eastAsia="Calibri" w:cs="Calibri"/>
        </w:rPr>
      </w:pPr>
    </w:p>
    <w:p w14:paraId="1FF562E7" w14:textId="77777777" w:rsidR="003747A0" w:rsidRDefault="0039349D" w:rsidP="003747A0">
      <w:pPr>
        <w:pStyle w:val="Lijstalinea"/>
        <w:ind w:left="284"/>
        <w:outlineLvl w:val="0"/>
        <w:rPr>
          <w:rFonts w:eastAsia="Calibri" w:cs="Calibri"/>
        </w:rPr>
      </w:pPr>
      <w:r w:rsidRPr="00E20EDE">
        <w:rPr>
          <w:rFonts w:eastAsia="Calibri" w:cs="Calibri"/>
        </w:rPr>
        <w:t xml:space="preserve">te benoemen aan  (school) ___________________________________________ </w:t>
      </w:r>
      <w:r w:rsidR="00CF4BBA">
        <w:rPr>
          <w:rFonts w:eastAsia="Calibri" w:cs="Calibri"/>
        </w:rPr>
        <w:br/>
      </w:r>
    </w:p>
    <w:p w14:paraId="212F0720" w14:textId="21C865C8" w:rsidR="0039349D" w:rsidRDefault="00CF4BBA" w:rsidP="003747A0">
      <w:pPr>
        <w:pStyle w:val="Lijstalinea"/>
        <w:ind w:left="284"/>
        <w:outlineLvl w:val="0"/>
        <w:rPr>
          <w:rFonts w:eastAsia="Calibri" w:cs="Calibri"/>
        </w:rPr>
      </w:pPr>
      <w:r>
        <w:rPr>
          <w:rFonts w:eastAsia="Calibri" w:cs="Calibri"/>
        </w:rPr>
        <w:t>Hierna te noemen</w:t>
      </w:r>
      <w:r w:rsidR="00EB2206">
        <w:rPr>
          <w:rFonts w:eastAsia="Calibri" w:cs="Calibri"/>
        </w:rPr>
        <w:t xml:space="preserve"> de leraar in opleiding ( LIO)</w:t>
      </w:r>
    </w:p>
    <w:p w14:paraId="24312347" w14:textId="77777777" w:rsidR="00B3011B" w:rsidRDefault="00B3011B" w:rsidP="00EB2206">
      <w:pPr>
        <w:outlineLvl w:val="0"/>
      </w:pPr>
    </w:p>
    <w:p w14:paraId="0C232DAB" w14:textId="77777777" w:rsidR="00115E4B" w:rsidRDefault="00776CA2" w:rsidP="00EB2206">
      <w:pPr>
        <w:outlineLvl w:val="0"/>
      </w:pPr>
      <w:r>
        <w:t>overwegende dat partijen wensen de samenwerkin</w:t>
      </w:r>
      <w:r w:rsidR="00286FD1">
        <w:t xml:space="preserve">g </w:t>
      </w:r>
      <w:r w:rsidR="00446B39">
        <w:t>met betrekking tot de LIO als werknemer</w:t>
      </w:r>
      <w:r w:rsidR="00F178FB">
        <w:t xml:space="preserve"> </w:t>
      </w:r>
      <w:r>
        <w:t xml:space="preserve">op hoofdpunten wensen vast te leggen, </w:t>
      </w:r>
    </w:p>
    <w:p w14:paraId="5BF6A1A5" w14:textId="77777777" w:rsidR="0055293B" w:rsidRDefault="0055293B" w:rsidP="00EB2206">
      <w:pPr>
        <w:outlineLvl w:val="0"/>
      </w:pPr>
    </w:p>
    <w:p w14:paraId="17C0D24F" w14:textId="77777777" w:rsidR="0055293B" w:rsidRDefault="00776CA2" w:rsidP="00EB2206">
      <w:pPr>
        <w:outlineLvl w:val="0"/>
      </w:pPr>
      <w:r>
        <w:t xml:space="preserve">komen voor </w:t>
      </w:r>
      <w:r w:rsidR="00E20936">
        <w:t>een</w:t>
      </w:r>
      <w:r>
        <w:t xml:space="preserve"> periode </w:t>
      </w:r>
      <w:r w:rsidR="00E20936">
        <w:t xml:space="preserve">van 10 maanden, </w:t>
      </w:r>
      <w:r>
        <w:t xml:space="preserve">vanaf </w:t>
      </w:r>
      <w:r w:rsidR="0055293B">
        <w:softHyphen/>
      </w:r>
      <w:r w:rsidR="0055293B">
        <w:softHyphen/>
      </w:r>
      <w:r w:rsidR="0055293B">
        <w:softHyphen/>
      </w:r>
      <w:r w:rsidR="0055293B">
        <w:softHyphen/>
      </w:r>
      <w:r w:rsidR="0055293B">
        <w:softHyphen/>
      </w:r>
      <w:r w:rsidR="0055293B">
        <w:softHyphen/>
      </w:r>
      <w:r w:rsidR="0055293B">
        <w:softHyphen/>
      </w:r>
      <w:r w:rsidR="0055293B">
        <w:softHyphen/>
        <w:t>_____________________________________</w:t>
      </w:r>
    </w:p>
    <w:p w14:paraId="098C4993" w14:textId="77777777" w:rsidR="0055293B" w:rsidRDefault="0055293B" w:rsidP="00EB2206">
      <w:pPr>
        <w:outlineLvl w:val="0"/>
      </w:pPr>
    </w:p>
    <w:p w14:paraId="3C9BA88D" w14:textId="1A411367" w:rsidR="00EB2206" w:rsidRPr="00EB2206" w:rsidRDefault="00776CA2" w:rsidP="00EB2206">
      <w:pPr>
        <w:outlineLvl w:val="0"/>
        <w:rPr>
          <w:rFonts w:eastAsia="Calibri" w:cs="Calibri"/>
        </w:rPr>
      </w:pPr>
      <w:r>
        <w:t>tot en met</w:t>
      </w:r>
      <w:r w:rsidR="0055293B">
        <w:t xml:space="preserve">__________________________________________ </w:t>
      </w:r>
      <w:r>
        <w:t>het volgende overeen:</w:t>
      </w:r>
    </w:p>
    <w:p w14:paraId="047AB1A1" w14:textId="03B58F1F" w:rsidR="009C119D" w:rsidRDefault="009C119D" w:rsidP="00A4224F">
      <w:pPr>
        <w:outlineLvl w:val="0"/>
      </w:pPr>
      <w:bookmarkStart w:id="0" w:name="dpStart"/>
      <w:bookmarkEnd w:id="0"/>
    </w:p>
    <w:p w14:paraId="5AC8AFE8" w14:textId="4050D9FE" w:rsidR="00A4224F" w:rsidRDefault="004B3CC7" w:rsidP="00A4224F">
      <w:pPr>
        <w:outlineLvl w:val="0"/>
      </w:pPr>
      <w:r w:rsidRPr="000701DD">
        <w:rPr>
          <w:b/>
          <w:bCs/>
        </w:rPr>
        <w:t>Begripsbepalingen</w:t>
      </w:r>
      <w:r>
        <w:br/>
      </w:r>
      <w:r w:rsidR="00A4224F">
        <w:t>LIO: d</w:t>
      </w:r>
      <w:r w:rsidR="00F279FC">
        <w:t>e Voltijd 4-</w:t>
      </w:r>
      <w:r w:rsidR="00A4224F">
        <w:t xml:space="preserve">student van de Marnix Academie die </w:t>
      </w:r>
      <w:r w:rsidR="00A4224F" w:rsidRPr="00A4224F">
        <w:t xml:space="preserve">wordt benoemd of aangesteld op een leerarbeidsplaats bij een </w:t>
      </w:r>
      <w:r w:rsidR="00A4224F">
        <w:t>partnerschool</w:t>
      </w:r>
      <w:r w:rsidR="00A4224F" w:rsidRPr="00A4224F">
        <w:t>.</w:t>
      </w:r>
    </w:p>
    <w:p w14:paraId="601137A3" w14:textId="77777777" w:rsidR="004371A7" w:rsidRDefault="004371A7" w:rsidP="00A4224F">
      <w:pPr>
        <w:outlineLvl w:val="0"/>
      </w:pPr>
      <w:r>
        <w:t>Partnerschool: Een basisschool die deel uitmaakt van het partnerschap Partners in Opleiding en Ontwikkeling.</w:t>
      </w:r>
    </w:p>
    <w:p w14:paraId="0F9058AF" w14:textId="115B7916" w:rsidR="00A4224F" w:rsidRDefault="00660454" w:rsidP="00A4224F">
      <w:pPr>
        <w:outlineLvl w:val="0"/>
      </w:pPr>
      <w:r>
        <w:t>SLP</w:t>
      </w:r>
      <w:r w:rsidR="00A4224F">
        <w:t xml:space="preserve">: </w:t>
      </w:r>
      <w:r>
        <w:t xml:space="preserve">Studentleerplan waarin de student aangeeft wat zijn </w:t>
      </w:r>
      <w:r w:rsidR="00A4224F">
        <w:t>ontwikkel</w:t>
      </w:r>
      <w:r>
        <w:t>punten zijn, de doelen waar de student aan gaat werken en hoe hij aan de doelen gaat werken. Het SLP wordt door de studiecoach gevalideerd.</w:t>
      </w:r>
    </w:p>
    <w:p w14:paraId="2FA6FDB4" w14:textId="77777777" w:rsidR="004371A7" w:rsidRDefault="00FF6650" w:rsidP="00A4224F">
      <w:pPr>
        <w:outlineLvl w:val="0"/>
      </w:pPr>
      <w:r>
        <w:t>Schoolopleider</w:t>
      </w:r>
      <w:r w:rsidR="004371A7">
        <w:t xml:space="preserve">: </w:t>
      </w:r>
      <w:r>
        <w:t xml:space="preserve">de schoolopleider is </w:t>
      </w:r>
      <w:r w:rsidR="004371A7">
        <w:t>verantwoordelijk voor de begeleiding en beoordeling van de LIO.</w:t>
      </w:r>
    </w:p>
    <w:p w14:paraId="345FAAD9" w14:textId="3D05812B" w:rsidR="004371A7" w:rsidRDefault="003747A0" w:rsidP="00A4224F">
      <w:pPr>
        <w:outlineLvl w:val="0"/>
      </w:pPr>
      <w:r>
        <w:t>Instituutsopleider</w:t>
      </w:r>
      <w:r w:rsidR="004371A7">
        <w:t xml:space="preserve">: De contactpersoon vanuit de Marnix Academie </w:t>
      </w:r>
      <w:r w:rsidR="00660454">
        <w:t xml:space="preserve">die </w:t>
      </w:r>
      <w:r w:rsidR="004371A7">
        <w:t xml:space="preserve">contact onderhoudt met de </w:t>
      </w:r>
      <w:r w:rsidR="00FF6650">
        <w:t>schoolopleider</w:t>
      </w:r>
      <w:r w:rsidR="004371A7">
        <w:t xml:space="preserve">. De </w:t>
      </w:r>
      <w:r>
        <w:t>instituutsopleider</w:t>
      </w:r>
      <w:r w:rsidR="004371A7">
        <w:t xml:space="preserve"> is eindverantwoordelijk voor de praktijkbeoordeling van de LIO.</w:t>
      </w:r>
    </w:p>
    <w:p w14:paraId="4A2BEF90" w14:textId="0B14DDA9" w:rsidR="00F256B6" w:rsidRDefault="00A4224F" w:rsidP="00FC5DB2">
      <w:pPr>
        <w:outlineLvl w:val="0"/>
      </w:pPr>
      <w:r>
        <w:t xml:space="preserve"> </w:t>
      </w:r>
    </w:p>
    <w:p w14:paraId="242E3763" w14:textId="11CF7564" w:rsidR="00244D7B" w:rsidRPr="000701DD" w:rsidRDefault="000701DD" w:rsidP="00E351BC">
      <w:pPr>
        <w:rPr>
          <w:b/>
          <w:bCs/>
        </w:rPr>
      </w:pPr>
      <w:r w:rsidRPr="000701DD">
        <w:rPr>
          <w:b/>
          <w:bCs/>
        </w:rPr>
        <w:lastRenderedPageBreak/>
        <w:t xml:space="preserve">Voorwaarden bij aanvang LIO </w:t>
      </w:r>
    </w:p>
    <w:p w14:paraId="3429B532" w14:textId="6B95D009" w:rsidR="00244D7B" w:rsidRDefault="00C428D6" w:rsidP="00244D7B">
      <w:r>
        <w:t xml:space="preserve">a. </w:t>
      </w:r>
      <w:r w:rsidR="00244D7B">
        <w:t xml:space="preserve">De student mag pas aanvangen als LIO nadat </w:t>
      </w:r>
      <w:r w:rsidR="3D45B4D0">
        <w:t>de ‘V</w:t>
      </w:r>
      <w:r w:rsidR="00244D7B">
        <w:t xml:space="preserve">erklaring afsluiting </w:t>
      </w:r>
      <w:r w:rsidR="7018CBA6">
        <w:t>H</w:t>
      </w:r>
      <w:r w:rsidR="00244D7B">
        <w:t>oofdfase</w:t>
      </w:r>
      <w:r w:rsidR="7CFACF07">
        <w:t>’</w:t>
      </w:r>
      <w:r w:rsidR="00244D7B">
        <w:t xml:space="preserve"> van zijn of haar opleiding is afgegeven door de onderwijsinstelling.</w:t>
      </w:r>
    </w:p>
    <w:p w14:paraId="70D0718F" w14:textId="7851BD8F" w:rsidR="00C428D6" w:rsidRDefault="00C428D6" w:rsidP="7B43251E">
      <w:r>
        <w:t xml:space="preserve">b. </w:t>
      </w:r>
      <w:r w:rsidR="00244D7B">
        <w:t>Deze aan</w:t>
      </w:r>
      <w:r w:rsidR="00244D7B" w:rsidRPr="7B43251E">
        <w:rPr>
          <w:rFonts w:eastAsiaTheme="minorEastAsia" w:cstheme="minorBidi"/>
          <w:szCs w:val="20"/>
        </w:rPr>
        <w:t xml:space="preserve">vang als LIO is onder voorbehoud van de voorwaarde dat de student </w:t>
      </w:r>
      <w:r w:rsidR="5C059952" w:rsidRPr="7B43251E">
        <w:rPr>
          <w:rFonts w:eastAsiaTheme="minorEastAsia" w:cstheme="minorBidi"/>
          <w:szCs w:val="20"/>
        </w:rPr>
        <w:t>tijdens de opleiding nog maar twee minors heeft te volgen en derhalve binnen een jaar kan afstuderen.</w:t>
      </w:r>
    </w:p>
    <w:p w14:paraId="2A62FEBF" w14:textId="77777777" w:rsidR="00244D7B" w:rsidRDefault="00244D7B" w:rsidP="00E351BC"/>
    <w:p w14:paraId="129251B7" w14:textId="5F54305D" w:rsidR="00DB3931" w:rsidRDefault="00DB3931" w:rsidP="00E351BC">
      <w:r>
        <w:t xml:space="preserve">Artikel </w:t>
      </w:r>
      <w:r w:rsidR="21983648">
        <w:t>1</w:t>
      </w:r>
    </w:p>
    <w:p w14:paraId="12558A43" w14:textId="77777777" w:rsidR="00DB3931" w:rsidRDefault="00DB3931" w:rsidP="00E351BC">
      <w:r>
        <w:t xml:space="preserve"> a. De LIO werkt conform </w:t>
      </w:r>
      <w:r w:rsidR="006858C8">
        <w:t xml:space="preserve">de afspraken </w:t>
      </w:r>
      <w:r w:rsidR="003775B4">
        <w:t>binnen het partnerschap POO</w:t>
      </w:r>
      <w:r w:rsidR="00A4224F">
        <w:t xml:space="preserve"> vastgelegd in het studieobject Praktijkleren</w:t>
      </w:r>
      <w:r w:rsidR="003775B4">
        <w:t>.</w:t>
      </w:r>
    </w:p>
    <w:p w14:paraId="76A5E954" w14:textId="6A975C45" w:rsidR="00DB3931" w:rsidRDefault="00DB3931" w:rsidP="003775B4">
      <w:r>
        <w:t xml:space="preserve"> b. De LIO stelt </w:t>
      </w:r>
      <w:r w:rsidR="55B8C073">
        <w:t>een document met leerdoelen op,</w:t>
      </w:r>
      <w:r>
        <w:t xml:space="preserve"> voorafgaande aan de indiensttreding</w:t>
      </w:r>
      <w:r w:rsidR="2820BB25">
        <w:t xml:space="preserve"> en </w:t>
      </w:r>
      <w:r>
        <w:t>in overleg met de</w:t>
      </w:r>
      <w:r w:rsidR="0024284C">
        <w:t xml:space="preserve"> </w:t>
      </w:r>
      <w:r>
        <w:t>lerarenopleiding</w:t>
      </w:r>
      <w:r w:rsidR="00A4224F">
        <w:t xml:space="preserve"> </w:t>
      </w:r>
      <w:r>
        <w:t xml:space="preserve">en de </w:t>
      </w:r>
      <w:r w:rsidR="003775B4">
        <w:t>partnerschoo</w:t>
      </w:r>
      <w:r>
        <w:t>l</w:t>
      </w:r>
      <w:r w:rsidR="32E047D5">
        <w:t xml:space="preserve">. </w:t>
      </w:r>
    </w:p>
    <w:p w14:paraId="55F5362C" w14:textId="1D25F04B" w:rsidR="00F256B6" w:rsidRDefault="00DB3931" w:rsidP="00E351BC">
      <w:r>
        <w:t xml:space="preserve">c. </w:t>
      </w:r>
      <w:r w:rsidR="573A430A">
        <w:t>Het document met de leerdoelen</w:t>
      </w:r>
      <w:r w:rsidR="38B6303A">
        <w:t>/</w:t>
      </w:r>
      <w:r w:rsidR="573A430A">
        <w:t xml:space="preserve"> </w:t>
      </w:r>
      <w:r w:rsidR="00660454">
        <w:t>SLP</w:t>
      </w:r>
      <w:r w:rsidR="67FD88DB">
        <w:t xml:space="preserve"> 7</w:t>
      </w:r>
      <w:r>
        <w:t xml:space="preserve"> wordt als bijlage toegevoegd aan de leerarbeidsovereenkomst</w:t>
      </w:r>
      <w:r w:rsidR="003775B4">
        <w:t>.</w:t>
      </w:r>
    </w:p>
    <w:p w14:paraId="3B2C1D29" w14:textId="77777777" w:rsidR="0024284C" w:rsidRDefault="0024284C" w:rsidP="00E351BC"/>
    <w:p w14:paraId="26678C4E" w14:textId="4C21EE3C" w:rsidR="0024284C" w:rsidRDefault="0024284C" w:rsidP="00E351BC">
      <w:r>
        <w:t xml:space="preserve">Artikel </w:t>
      </w:r>
      <w:r w:rsidR="4614EEBB">
        <w:t>2</w:t>
      </w:r>
      <w:r>
        <w:t xml:space="preserve"> </w:t>
      </w:r>
    </w:p>
    <w:p w14:paraId="6D7E6114" w14:textId="77777777" w:rsidR="0024284C" w:rsidRDefault="0024284C" w:rsidP="00E351BC">
      <w:r>
        <w:t>De partnerschool en de lerarenopleiding dragen zorg voor</w:t>
      </w:r>
      <w:r w:rsidR="00A4224F">
        <w:t xml:space="preserve"> deugdelijke</w:t>
      </w:r>
      <w:r>
        <w:t xml:space="preserve"> begeleiding van de LIO, waaronder begrepen frequente begeleidingsgesprekken, zoals vastgelegd in het studieobject Praktijkleren.</w:t>
      </w:r>
    </w:p>
    <w:p w14:paraId="7160DECA" w14:textId="77777777" w:rsidR="00396AC1" w:rsidRDefault="00396AC1" w:rsidP="00E351BC"/>
    <w:p w14:paraId="2C4FD46F" w14:textId="5C0F11F9" w:rsidR="0053546D" w:rsidRDefault="0053546D" w:rsidP="00E351BC">
      <w:r>
        <w:t xml:space="preserve">Artikel </w:t>
      </w:r>
      <w:r w:rsidR="1345207A">
        <w:t>3</w:t>
      </w:r>
      <w:r>
        <w:t xml:space="preserve"> </w:t>
      </w:r>
    </w:p>
    <w:p w14:paraId="0D957347" w14:textId="77777777" w:rsidR="0053546D" w:rsidRDefault="0053546D" w:rsidP="00E351BC">
      <w:r>
        <w:t>Het bevoegd gezag van de partnerschool benoemt de LIO of stelt deze aan conform het bepaalde in de CAO PO.</w:t>
      </w:r>
    </w:p>
    <w:p w14:paraId="3974332D" w14:textId="77777777" w:rsidR="0053546D" w:rsidRDefault="0053546D" w:rsidP="00E351BC"/>
    <w:p w14:paraId="39DC0AA8" w14:textId="063DC008" w:rsidR="008E3FC3" w:rsidRDefault="008E3FC3" w:rsidP="00E351BC">
      <w:r>
        <w:t xml:space="preserve">Artikel </w:t>
      </w:r>
      <w:r w:rsidR="5E30C9DF">
        <w:t>4</w:t>
      </w:r>
      <w:r>
        <w:t xml:space="preserve"> </w:t>
      </w:r>
    </w:p>
    <w:p w14:paraId="4991A98B" w14:textId="77777777" w:rsidR="0053546D" w:rsidRDefault="008E3FC3" w:rsidP="00E351BC">
      <w:r>
        <w:t>Wanneer de LIO gedurende het LIO-schap door ziekte en/of andere omstandigheden niet aan zijn opleidingsverplichtingen heeft kunnen voldoen, dient in overleg tussen partijen te worden bepaald hoe de LIO het door de lerarenopleiding vereiste aantal studiepunten kan behalen.</w:t>
      </w:r>
    </w:p>
    <w:p w14:paraId="74222384" w14:textId="77777777" w:rsidR="008E3FC3" w:rsidRDefault="008E3FC3" w:rsidP="00E351BC"/>
    <w:p w14:paraId="5CB97FFA" w14:textId="7EB8E57A" w:rsidR="00363165" w:rsidRDefault="00363165" w:rsidP="00E351BC">
      <w:r>
        <w:t xml:space="preserve">Artikel </w:t>
      </w:r>
      <w:r w:rsidR="4D37E665">
        <w:t>5</w:t>
      </w:r>
    </w:p>
    <w:p w14:paraId="536F91EE" w14:textId="77777777" w:rsidR="00363165" w:rsidRDefault="00363165" w:rsidP="00E351BC">
      <w:r>
        <w:t xml:space="preserve">De partnerschool draagt zorg voor </w:t>
      </w:r>
      <w:r w:rsidR="00C77D31">
        <w:t xml:space="preserve">begeleiding en beoordeling door de </w:t>
      </w:r>
      <w:r w:rsidR="00FF6650">
        <w:t>schoolopleider</w:t>
      </w:r>
      <w:r w:rsidR="00D8066B">
        <w:t xml:space="preserve"> conform het beoordelingsprotocol, vastgelegd in het studieobject Praktijkleren.</w:t>
      </w:r>
    </w:p>
    <w:p w14:paraId="7A3E37D1" w14:textId="77777777" w:rsidR="00D028E5" w:rsidRDefault="00D028E5" w:rsidP="00E351BC"/>
    <w:p w14:paraId="3FF03D65" w14:textId="7F0F097B" w:rsidR="002701D8" w:rsidRDefault="002701D8" w:rsidP="00E351BC">
      <w:r>
        <w:t xml:space="preserve">Artikel </w:t>
      </w:r>
      <w:r w:rsidR="209226B9">
        <w:t>6</w:t>
      </w:r>
      <w:r>
        <w:t xml:space="preserve"> </w:t>
      </w:r>
    </w:p>
    <w:p w14:paraId="7E7017E4" w14:textId="39DE0843" w:rsidR="008E3FC3" w:rsidRDefault="002701D8" w:rsidP="00E351BC">
      <w:r>
        <w:t xml:space="preserve">De lerarenopleiding draagt zorg voor een </w:t>
      </w:r>
      <w:r w:rsidR="003747A0">
        <w:t>instituutsopleider</w:t>
      </w:r>
      <w:r>
        <w:t xml:space="preserve"> en studiecoach.</w:t>
      </w:r>
      <w:r w:rsidR="004371A7">
        <w:t xml:space="preserve"> Er is nauwe samenwerking tussen de </w:t>
      </w:r>
      <w:r w:rsidR="00FF6650">
        <w:t>schoolopleider</w:t>
      </w:r>
      <w:r w:rsidR="004371A7">
        <w:t xml:space="preserve"> en de </w:t>
      </w:r>
      <w:r w:rsidR="003747A0">
        <w:t>instituutsopleider</w:t>
      </w:r>
      <w:r w:rsidR="004371A7">
        <w:t>.</w:t>
      </w:r>
    </w:p>
    <w:p w14:paraId="2D517B9E" w14:textId="77777777" w:rsidR="004E2B4B" w:rsidRDefault="004E2B4B" w:rsidP="00E351BC"/>
    <w:p w14:paraId="2A00248E" w14:textId="63959C8D" w:rsidR="00770050" w:rsidRDefault="00770050" w:rsidP="00E351BC">
      <w:r>
        <w:t xml:space="preserve">Artikel </w:t>
      </w:r>
      <w:r w:rsidR="5363A946">
        <w:t>7</w:t>
      </w:r>
    </w:p>
    <w:p w14:paraId="6287325A" w14:textId="77777777" w:rsidR="00770050" w:rsidRDefault="00770050" w:rsidP="00E351BC">
      <w:r>
        <w:t>De leerarbeidsovereenkomst/leerovereenkomst eindigt, onverminderd het elders in deze overeenkomst bepaalde:</w:t>
      </w:r>
    </w:p>
    <w:p w14:paraId="77A38D92" w14:textId="77777777" w:rsidR="00770050" w:rsidRDefault="00770050" w:rsidP="00E351BC">
      <w:r>
        <w:t xml:space="preserve">a. door het verstrijken van de in de leerarbeidsovereenkomst/leerovereenkomst genoemde tijd; b. bij wederzijds goedvinden; </w:t>
      </w:r>
    </w:p>
    <w:p w14:paraId="587B02F0" w14:textId="77777777" w:rsidR="004E2B4B" w:rsidRDefault="00770050" w:rsidP="00E351BC">
      <w:r>
        <w:t xml:space="preserve">c. op schriftelijke aanzegging van één der partijen aan de overige partijen, onder vermelding van het tijdstip van beëindiging, wanneer één der partijen zich ervan heeft overtuigd dat de </w:t>
      </w:r>
      <w:r>
        <w:lastRenderedPageBreak/>
        <w:t>lerarenopleiding, de praktijkschool of de LIO de hem/haar opgelegde verplichtingen niet nakomt; d. zich zodanige omstandigheden voordoen, dat van de praktijkschool, de LIO of de lerarenopleiding het voortduren van de leerarbeidsovereenkomst/leerovereenkomst redelijkerwijs niet kan worden verlangd.</w:t>
      </w:r>
    </w:p>
    <w:p w14:paraId="22C01852" w14:textId="77777777" w:rsidR="0055293B" w:rsidRDefault="0055293B" w:rsidP="00E351BC"/>
    <w:p w14:paraId="03934990" w14:textId="5661B398" w:rsidR="00B87262" w:rsidRDefault="00B87262" w:rsidP="00E351BC">
      <w:r>
        <w:t xml:space="preserve">Artikel </w:t>
      </w:r>
      <w:r w:rsidR="3ACB3096">
        <w:t>8</w:t>
      </w:r>
    </w:p>
    <w:p w14:paraId="4479BFC1" w14:textId="77777777" w:rsidR="00B87262" w:rsidRDefault="004371A7" w:rsidP="00E351BC">
      <w:r w:rsidRPr="004371A7">
        <w:t>Voor de LIO die werkzaam op basis van een benoeming op een leerarbeidsplaats op een partnerschool geldt dat d</w:t>
      </w:r>
      <w:r w:rsidR="00B87262">
        <w:t>e leerarbeidsovereenkomst eindigt van rechtswege indien de LIO niet meer aan de gestelde wettelijke vereisten voldoet. In dit geval eindigt de arbeidsovereenkomst tussen de LIO en de werkgever eveneens van rechtswege. De arbeidsovereenkomst tussen de LIO en de werkgever eindigt van rechtswege op het moment dat de leerarbeidsovereenkomst tussen partijen is beëindigd.</w:t>
      </w:r>
    </w:p>
    <w:p w14:paraId="6269CF12" w14:textId="77777777" w:rsidR="004F685C" w:rsidRDefault="004F685C" w:rsidP="00E351BC"/>
    <w:p w14:paraId="12541459" w14:textId="77777777" w:rsidR="004F685C" w:rsidRDefault="004F685C" w:rsidP="00E351BC"/>
    <w:p w14:paraId="09D2A383" w14:textId="3467EF4C" w:rsidR="00E01503" w:rsidRDefault="00E01503" w:rsidP="00E351BC">
      <w:r>
        <w:t xml:space="preserve">Voor akkoord, </w:t>
      </w:r>
    </w:p>
    <w:p w14:paraId="70D79FEB" w14:textId="77777777" w:rsidR="00E01503" w:rsidRDefault="00E01503" w:rsidP="00E351BC"/>
    <w:p w14:paraId="15FC8C29" w14:textId="77777777" w:rsidR="00FC5DB2" w:rsidRDefault="00FC5DB2" w:rsidP="00E351BC"/>
    <w:p w14:paraId="1B1EF794" w14:textId="3D0C14BE" w:rsidR="00E07FDC" w:rsidRDefault="00E01503" w:rsidP="00E351BC">
      <w:r>
        <w:t>Bevoegd gezag van de partnerschool</w:t>
      </w:r>
      <w:r w:rsidR="00FC5DB2">
        <w:t xml:space="preserve"> _________________________________________________</w:t>
      </w:r>
    </w:p>
    <w:p w14:paraId="68A09FD8" w14:textId="77777777" w:rsidR="003747A0" w:rsidRDefault="003747A0" w:rsidP="00E351BC"/>
    <w:p w14:paraId="3F097CA1" w14:textId="77777777" w:rsidR="003747A0" w:rsidRDefault="003747A0" w:rsidP="00E351BC"/>
    <w:p w14:paraId="0E0CB053" w14:textId="6D784830" w:rsidR="00E07FDC" w:rsidRDefault="00E01503" w:rsidP="00E351BC">
      <w:r>
        <w:t>Bevoegd gezag van de lerarenopleiding</w:t>
      </w:r>
      <w:r w:rsidR="00E07FDC">
        <w:t xml:space="preserve"> </w:t>
      </w:r>
      <w:r w:rsidR="00FC5DB2">
        <w:t>______________________________________________</w:t>
      </w:r>
    </w:p>
    <w:p w14:paraId="7D667D25" w14:textId="77777777" w:rsidR="003747A0" w:rsidRDefault="003747A0" w:rsidP="00E351BC"/>
    <w:p w14:paraId="1CC99C6D" w14:textId="77777777" w:rsidR="003747A0" w:rsidRDefault="003747A0" w:rsidP="00E351BC"/>
    <w:p w14:paraId="17D5258A" w14:textId="20854ACF" w:rsidR="00E07FDC" w:rsidRDefault="00E07FDC" w:rsidP="00E351BC">
      <w:r>
        <w:t>L</w:t>
      </w:r>
      <w:r w:rsidR="00E01503">
        <w:t xml:space="preserve">eraar in opleiding </w:t>
      </w:r>
      <w:r w:rsidR="00FC5DB2">
        <w:t>_______________________________________________________________</w:t>
      </w:r>
      <w:r w:rsidR="00E01503">
        <w:t xml:space="preserve"> </w:t>
      </w:r>
    </w:p>
    <w:p w14:paraId="670DDA40" w14:textId="77777777" w:rsidR="00E07FDC" w:rsidRDefault="00E07FDC" w:rsidP="00E351BC"/>
    <w:p w14:paraId="76C344B6" w14:textId="77777777" w:rsidR="003747A0" w:rsidRDefault="003747A0" w:rsidP="00E351BC"/>
    <w:p w14:paraId="5CC2D695" w14:textId="77777777" w:rsidR="003747A0" w:rsidRDefault="003747A0" w:rsidP="00E351BC"/>
    <w:p w14:paraId="2B8D242E" w14:textId="1FF2BD2E" w:rsidR="00FC5DB2" w:rsidRDefault="00E01503" w:rsidP="00E351BC">
      <w:r>
        <w:t xml:space="preserve">(plaats) </w:t>
      </w:r>
      <w:r w:rsidR="00FC5DB2">
        <w:softHyphen/>
      </w:r>
      <w:r w:rsidR="00FC5DB2">
        <w:softHyphen/>
      </w:r>
      <w:r w:rsidR="00FC5DB2">
        <w:softHyphen/>
      </w:r>
      <w:r w:rsidR="00FC5DB2">
        <w:softHyphen/>
      </w:r>
      <w:r w:rsidR="00FC5DB2">
        <w:softHyphen/>
      </w:r>
      <w:r w:rsidR="00FC5DB2">
        <w:softHyphen/>
      </w:r>
      <w:r w:rsidR="00FC5DB2">
        <w:softHyphen/>
      </w:r>
      <w:r w:rsidR="00FC5DB2">
        <w:softHyphen/>
      </w:r>
      <w:r w:rsidR="00FC5DB2">
        <w:softHyphen/>
      </w:r>
      <w:r w:rsidR="00FC5DB2">
        <w:softHyphen/>
      </w:r>
      <w:r w:rsidR="00FC5DB2">
        <w:softHyphen/>
      </w:r>
      <w:r w:rsidR="00FC5DB2">
        <w:softHyphen/>
      </w:r>
      <w:r w:rsidR="00FC5DB2">
        <w:softHyphen/>
      </w:r>
      <w:r w:rsidR="00FC5DB2">
        <w:softHyphen/>
      </w:r>
      <w:r w:rsidR="00FC5DB2">
        <w:softHyphen/>
      </w:r>
      <w:r w:rsidR="00FC5DB2">
        <w:softHyphen/>
      </w:r>
      <w:r w:rsidR="00FC5DB2">
        <w:softHyphen/>
        <w:t>______________________________________________________________________</w:t>
      </w:r>
      <w:r>
        <w:t xml:space="preserve"> </w:t>
      </w:r>
    </w:p>
    <w:p w14:paraId="0D4F71B5" w14:textId="77777777" w:rsidR="00FC5DB2" w:rsidRDefault="00FC5DB2" w:rsidP="00E351BC"/>
    <w:p w14:paraId="11804388" w14:textId="77777777" w:rsidR="00FC5DB2" w:rsidRDefault="00FC5DB2" w:rsidP="00E351BC"/>
    <w:p w14:paraId="41B17DEE" w14:textId="77777777" w:rsidR="00FC5DB2" w:rsidRDefault="00FC5DB2" w:rsidP="00E351BC"/>
    <w:p w14:paraId="197AAF28" w14:textId="436B85DE" w:rsidR="00E01503" w:rsidRDefault="00E01503" w:rsidP="00E351BC">
      <w:r>
        <w:t xml:space="preserve">(datum) </w:t>
      </w:r>
      <w:r w:rsidR="00FC5DB2">
        <w:t>_______________________________________________________________________</w:t>
      </w:r>
    </w:p>
    <w:p w14:paraId="129E4635" w14:textId="77777777" w:rsidR="00345F24" w:rsidRDefault="00345F24" w:rsidP="00E351BC"/>
    <w:p w14:paraId="5CF82D54" w14:textId="77777777" w:rsidR="00345F24" w:rsidRDefault="00345F24" w:rsidP="00E351BC"/>
    <w:sectPr w:rsidR="00345F24" w:rsidSect="00F87A40">
      <w:headerReference w:type="default" r:id="rId12"/>
      <w:footerReference w:type="default" r:id="rId13"/>
      <w:headerReference w:type="first" r:id="rId14"/>
      <w:footerReference w:type="first" r:id="rId15"/>
      <w:pgSz w:w="11906" w:h="16838" w:code="9"/>
      <w:pgMar w:top="3402" w:right="2552" w:bottom="2098" w:left="1418"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B6825" w14:textId="77777777" w:rsidR="003A6A12" w:rsidRDefault="003A6A12">
      <w:pPr>
        <w:spacing w:line="240" w:lineRule="auto"/>
      </w:pPr>
      <w:r>
        <w:separator/>
      </w:r>
    </w:p>
  </w:endnote>
  <w:endnote w:type="continuationSeparator" w:id="0">
    <w:p w14:paraId="34490342" w14:textId="77777777" w:rsidR="003A6A12" w:rsidRDefault="003A6A12">
      <w:pPr>
        <w:spacing w:line="240" w:lineRule="auto"/>
      </w:pPr>
      <w:r>
        <w:continuationSeparator/>
      </w:r>
    </w:p>
  </w:endnote>
  <w:endnote w:type="continuationNotice" w:id="1">
    <w:p w14:paraId="457CCA05" w14:textId="77777777" w:rsidR="00930E29" w:rsidRDefault="00930E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A7A5" w14:textId="77777777" w:rsidR="000B636D" w:rsidRDefault="000B636D">
    <w:bookmarkStart w:id="2" w:name="dpFooterPrimaryPageLogos"/>
    <w:bookmarkEnd w:id="2"/>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31"/>
      <w:gridCol w:w="170"/>
      <w:gridCol w:w="4820"/>
    </w:tblGrid>
    <w:tr w:rsidR="002C023B" w14:paraId="431BE9FA" w14:textId="77777777" w:rsidTr="00ED4984">
      <w:trPr>
        <w:cantSplit/>
        <w:trHeight w:hRule="exact" w:val="260"/>
      </w:trPr>
      <w:tc>
        <w:tcPr>
          <w:tcW w:w="1531" w:type="dxa"/>
        </w:tcPr>
        <w:p w14:paraId="36D54E84" w14:textId="77777777" w:rsidR="00A702EE" w:rsidRDefault="005D6DE8" w:rsidP="00BA3F2A">
          <w:pPr>
            <w:pStyle w:val="MADataHeading"/>
          </w:pPr>
          <w:bookmarkStart w:id="3" w:name="dtTitleFollow"/>
          <w:r>
            <w:t>titel</w:t>
          </w:r>
          <w:bookmarkEnd w:id="3"/>
        </w:p>
      </w:tc>
      <w:tc>
        <w:tcPr>
          <w:tcW w:w="170" w:type="dxa"/>
        </w:tcPr>
        <w:p w14:paraId="3031F53F" w14:textId="77777777" w:rsidR="00A702EE" w:rsidRDefault="00A702EE">
          <w:pPr>
            <w:pStyle w:val="Voettekst"/>
          </w:pPr>
        </w:p>
      </w:tc>
      <w:tc>
        <w:tcPr>
          <w:tcW w:w="4820" w:type="dxa"/>
        </w:tcPr>
        <w:p w14:paraId="079A3CD2" w14:textId="32090FCD" w:rsidR="00A702EE" w:rsidRDefault="005D6DE8" w:rsidP="007225E7">
          <w:pPr>
            <w:pStyle w:val="MADataEntry"/>
          </w:pPr>
          <w:bookmarkStart w:id="4" w:name="dvTitleFollow"/>
          <w:r>
            <w:t xml:space="preserve">Overeenkomst </w:t>
          </w:r>
          <w:r w:rsidR="00FC5DB2">
            <w:t>VT4-</w:t>
          </w:r>
          <w:r>
            <w:t xml:space="preserve">student duale variant Lio </w:t>
          </w:r>
          <w:bookmarkEnd w:id="4"/>
          <w:r w:rsidR="00FC5DB2">
            <w:t>werknemer</w:t>
          </w:r>
        </w:p>
      </w:tc>
    </w:tr>
    <w:tr w:rsidR="002C023B" w14:paraId="21BEA5D2" w14:textId="77777777" w:rsidTr="00ED4984">
      <w:trPr>
        <w:cantSplit/>
        <w:trHeight w:hRule="exact" w:val="260"/>
      </w:trPr>
      <w:tc>
        <w:tcPr>
          <w:tcW w:w="1531" w:type="dxa"/>
        </w:tcPr>
        <w:p w14:paraId="20EC03AC" w14:textId="77777777" w:rsidR="00A702EE" w:rsidRDefault="005D6DE8" w:rsidP="00BA3F2A">
          <w:pPr>
            <w:pStyle w:val="MADataHeading"/>
          </w:pPr>
          <w:bookmarkStart w:id="5" w:name="dtPageFollow"/>
          <w:r>
            <w:t>blad</w:t>
          </w:r>
          <w:bookmarkEnd w:id="5"/>
        </w:p>
      </w:tc>
      <w:tc>
        <w:tcPr>
          <w:tcW w:w="170" w:type="dxa"/>
        </w:tcPr>
        <w:p w14:paraId="1955ADE3" w14:textId="77777777" w:rsidR="00A702EE" w:rsidRDefault="00A702EE">
          <w:pPr>
            <w:pStyle w:val="Voettekst"/>
          </w:pPr>
        </w:p>
      </w:tc>
      <w:bookmarkStart w:id="6" w:name="dpPageFollow"/>
      <w:tc>
        <w:tcPr>
          <w:tcW w:w="4820" w:type="dxa"/>
        </w:tcPr>
        <w:p w14:paraId="06FC8D20" w14:textId="3128F974" w:rsidR="00A702EE" w:rsidRDefault="00196E77" w:rsidP="00513C61">
          <w:pPr>
            <w:pStyle w:val="MADataEntry"/>
          </w:pPr>
          <w:r>
            <w:fldChar w:fldCharType="begin"/>
          </w:r>
          <w:r w:rsidR="005D6DE8">
            <w:instrText xml:space="preserve"> PAGE </w:instrText>
          </w:r>
          <w:r>
            <w:fldChar w:fldCharType="separate"/>
          </w:r>
          <w:r w:rsidR="00FF6650">
            <w:rPr>
              <w:noProof/>
            </w:rPr>
            <w:t>2</w:t>
          </w:r>
          <w:r>
            <w:fldChar w:fldCharType="end"/>
          </w:r>
          <w:bookmarkEnd w:id="6"/>
          <w:r w:rsidR="00513C61">
            <w:t>/</w:t>
          </w:r>
          <w:bookmarkStart w:id="7" w:name="dpNumPagesFollow"/>
          <w:r>
            <w:fldChar w:fldCharType="begin"/>
          </w:r>
          <w:r w:rsidR="005D6DE8">
            <w:instrText xml:space="preserve"> SECTIONPAGES </w:instrText>
          </w:r>
          <w:r>
            <w:fldChar w:fldCharType="separate"/>
          </w:r>
          <w:r w:rsidR="000D122E">
            <w:rPr>
              <w:noProof/>
            </w:rPr>
            <w:t>3</w:t>
          </w:r>
          <w:r>
            <w:fldChar w:fldCharType="end"/>
          </w:r>
          <w:bookmarkEnd w:id="7"/>
        </w:p>
      </w:tc>
    </w:tr>
  </w:tbl>
  <w:p w14:paraId="29EC2EAD" w14:textId="77777777" w:rsidR="00A702EE" w:rsidRDefault="00A702EE" w:rsidP="007E33F7">
    <w:pPr>
      <w:pStyle w:val="MATableFollow"/>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7C4E" w14:textId="77777777" w:rsidR="000B636D" w:rsidRDefault="005D6DE8">
    <w:bookmarkStart w:id="10" w:name="dpFooterFirstPageLogos"/>
    <w:r>
      <w:rPr>
        <w:noProof/>
        <w:lang w:eastAsia="nl-NL"/>
      </w:rPr>
      <w:drawing>
        <wp:anchor distT="0" distB="0" distL="114300" distR="114300" simplePos="0" relativeHeight="251658241" behindDoc="1" locked="1" layoutInCell="1" allowOverlap="1" wp14:anchorId="669C71F5" wp14:editId="1ACCB586">
          <wp:simplePos x="0" y="0"/>
          <wp:positionH relativeFrom="page">
            <wp:align>right</wp:align>
          </wp:positionH>
          <wp:positionV relativeFrom="page">
            <wp:align>bottom</wp:align>
          </wp:positionV>
          <wp:extent cx="2340000" cy="711165"/>
          <wp:effectExtent l="0" t="0" r="0" b="0"/>
          <wp:wrapNone/>
          <wp:docPr id="100003" name="dbImage_MA_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792130" name=""/>
                  <pic:cNvPicPr>
                    <a:picLocks noChangeAspect="1"/>
                  </pic:cNvPicPr>
                </pic:nvPicPr>
                <pic:blipFill>
                  <a:blip r:embed="rId1"/>
                  <a:stretch>
                    <a:fillRect/>
                  </a:stretch>
                </pic:blipFill>
                <pic:spPr>
                  <a:xfrm>
                    <a:off x="0" y="0"/>
                    <a:ext cx="2340000" cy="711165"/>
                  </a:xfrm>
                  <a:prstGeom prst="rect">
                    <a:avLst/>
                  </a:prstGeom>
                </pic:spPr>
              </pic:pic>
            </a:graphicData>
          </a:graphic>
        </wp:anchor>
      </w:drawing>
    </w:r>
    <w:bookmarkEnd w:id="10"/>
  </w:p>
  <w:tbl>
    <w:tblPr>
      <w:tblW w:w="7996" w:type="dxa"/>
      <w:tblLayout w:type="fixed"/>
      <w:tblCellMar>
        <w:left w:w="0" w:type="dxa"/>
        <w:right w:w="0" w:type="dxa"/>
      </w:tblCellMar>
      <w:tblLook w:val="04A0" w:firstRow="1" w:lastRow="0" w:firstColumn="1" w:lastColumn="0" w:noHBand="0" w:noVBand="1"/>
    </w:tblPr>
    <w:tblGrid>
      <w:gridCol w:w="780"/>
      <w:gridCol w:w="135"/>
      <w:gridCol w:w="135"/>
      <w:gridCol w:w="6946"/>
    </w:tblGrid>
    <w:tr w:rsidR="002C023B" w14:paraId="7719474E" w14:textId="77777777" w:rsidTr="0C1C574F">
      <w:trPr>
        <w:trHeight w:val="300"/>
      </w:trPr>
      <w:tc>
        <w:tcPr>
          <w:tcW w:w="780" w:type="dxa"/>
        </w:tcPr>
        <w:p w14:paraId="00D1761C" w14:textId="1E845463" w:rsidR="007F1E50" w:rsidRDefault="0C1C574F" w:rsidP="007F1E50">
          <w:pPr>
            <w:pStyle w:val="MADataHeading"/>
          </w:pPr>
          <w:bookmarkStart w:id="11" w:name="dtReference"/>
          <w:r>
            <w:t>Kenmerk</w:t>
          </w:r>
          <w:bookmarkEnd w:id="11"/>
        </w:p>
      </w:tc>
      <w:tc>
        <w:tcPr>
          <w:tcW w:w="135" w:type="dxa"/>
        </w:tcPr>
        <w:p w14:paraId="7EACC55E" w14:textId="77777777" w:rsidR="007F1E50" w:rsidRPr="008030E1" w:rsidRDefault="007F1E50" w:rsidP="007F1E50">
          <w:pPr>
            <w:pStyle w:val="MADataEntry"/>
          </w:pPr>
        </w:p>
      </w:tc>
      <w:tc>
        <w:tcPr>
          <w:tcW w:w="135" w:type="dxa"/>
        </w:tcPr>
        <w:p w14:paraId="14CA3EA5" w14:textId="67E598A0" w:rsidR="0C1C574F" w:rsidRDefault="0C1C574F" w:rsidP="0C1C574F">
          <w:pPr>
            <w:rPr>
              <w:rFonts w:ascii="Calibri" w:eastAsia="Calibri" w:hAnsi="Calibri" w:cs="Calibri"/>
              <w:szCs w:val="20"/>
            </w:rPr>
          </w:pPr>
        </w:p>
      </w:tc>
      <w:tc>
        <w:tcPr>
          <w:tcW w:w="6946" w:type="dxa"/>
        </w:tcPr>
        <w:p w14:paraId="4A52F56C" w14:textId="75CBD822" w:rsidR="0C1C574F" w:rsidRDefault="0C1C574F" w:rsidP="0C1C574F">
          <w:r w:rsidRPr="0C1C574F">
            <w:rPr>
              <w:rFonts w:ascii="Calibri" w:eastAsia="Calibri" w:hAnsi="Calibri" w:cs="Calibri"/>
              <w:szCs w:val="20"/>
            </w:rPr>
            <w:t>Overeenkomst VT4-student duale variant Lio werknemer</w:t>
          </w:r>
        </w:p>
      </w:tc>
    </w:tr>
    <w:tr w:rsidR="002C023B" w14:paraId="45B380FC" w14:textId="77777777" w:rsidTr="0C1C574F">
      <w:trPr>
        <w:trHeight w:val="300"/>
      </w:trPr>
      <w:tc>
        <w:tcPr>
          <w:tcW w:w="780" w:type="dxa"/>
        </w:tcPr>
        <w:p w14:paraId="1FD17E76" w14:textId="77777777" w:rsidR="004F7615" w:rsidRDefault="005D6DE8" w:rsidP="007F1E50">
          <w:pPr>
            <w:pStyle w:val="MADataHeading"/>
          </w:pPr>
          <w:bookmarkStart w:id="12" w:name="dtPage"/>
          <w:r>
            <w:t>blad</w:t>
          </w:r>
          <w:bookmarkEnd w:id="12"/>
        </w:p>
      </w:tc>
      <w:tc>
        <w:tcPr>
          <w:tcW w:w="135" w:type="dxa"/>
        </w:tcPr>
        <w:p w14:paraId="42ED49E9" w14:textId="77777777" w:rsidR="004F7615" w:rsidRPr="008030E1" w:rsidRDefault="004F7615" w:rsidP="007F1E50">
          <w:pPr>
            <w:pStyle w:val="MADataEntry"/>
          </w:pPr>
        </w:p>
      </w:tc>
      <w:tc>
        <w:tcPr>
          <w:tcW w:w="135" w:type="dxa"/>
        </w:tcPr>
        <w:p w14:paraId="24394FB4" w14:textId="53727F73" w:rsidR="004F7615" w:rsidRDefault="004F7615" w:rsidP="79319837">
          <w:pPr>
            <w:pStyle w:val="MADataEntry"/>
            <w:rPr>
              <w:noProof/>
            </w:rPr>
          </w:pPr>
        </w:p>
      </w:tc>
      <w:tc>
        <w:tcPr>
          <w:tcW w:w="6946" w:type="dxa"/>
        </w:tcPr>
        <w:p w14:paraId="280C7D1C" w14:textId="1E48D9E4" w:rsidR="0C1C574F" w:rsidRDefault="0C1C574F" w:rsidP="0C1C574F">
          <w:pPr>
            <w:pStyle w:val="MADataEntry"/>
            <w:rPr>
              <w:noProof/>
            </w:rPr>
          </w:pPr>
          <w:r w:rsidRPr="0C1C574F">
            <w:rPr>
              <w:noProof/>
            </w:rPr>
            <w:t>1/3</w:t>
          </w:r>
        </w:p>
      </w:tc>
    </w:tr>
  </w:tbl>
  <w:p w14:paraId="12682029" w14:textId="77777777" w:rsidR="00A702EE" w:rsidRDefault="00A702EE" w:rsidP="006E4683">
    <w:pPr>
      <w:pStyle w:val="MATableFollow"/>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6D039" w14:textId="77777777" w:rsidR="003A6A12" w:rsidRDefault="003A6A12">
      <w:pPr>
        <w:spacing w:line="240" w:lineRule="auto"/>
      </w:pPr>
      <w:r>
        <w:separator/>
      </w:r>
    </w:p>
  </w:footnote>
  <w:footnote w:type="continuationSeparator" w:id="0">
    <w:p w14:paraId="458E8565" w14:textId="77777777" w:rsidR="003A6A12" w:rsidRDefault="003A6A12">
      <w:pPr>
        <w:spacing w:line="240" w:lineRule="auto"/>
      </w:pPr>
      <w:r>
        <w:continuationSeparator/>
      </w:r>
    </w:p>
  </w:footnote>
  <w:footnote w:type="continuationNotice" w:id="1">
    <w:p w14:paraId="00893B09" w14:textId="77777777" w:rsidR="00930E29" w:rsidRDefault="00930E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10CB" w14:textId="77777777" w:rsidR="00ED4984" w:rsidRDefault="005D6DE8">
    <w:pPr>
      <w:pStyle w:val="Koptekst"/>
    </w:pPr>
    <w:bookmarkStart w:id="1" w:name="dpHeaderPrimaryPageLogos"/>
    <w:r>
      <w:rPr>
        <w:noProof/>
        <w:lang w:eastAsia="nl-NL"/>
      </w:rPr>
      <w:drawing>
        <wp:anchor distT="0" distB="0" distL="114300" distR="114300" simplePos="0" relativeHeight="251658240" behindDoc="1" locked="1" layoutInCell="1" allowOverlap="1" wp14:anchorId="5FCBBE09" wp14:editId="26464240">
          <wp:simplePos x="0" y="0"/>
          <wp:positionH relativeFrom="page">
            <wp:posOffset>900000</wp:posOffset>
          </wp:positionH>
          <wp:positionV relativeFrom="page">
            <wp:posOffset>828000</wp:posOffset>
          </wp:positionV>
          <wp:extent cx="2304000" cy="252000"/>
          <wp:effectExtent l="0" t="0" r="0" b="0"/>
          <wp:wrapNone/>
          <wp:docPr id="100002" name="dbImage_MA_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905144" name=""/>
                  <pic:cNvPicPr>
                    <a:picLocks noChangeAspect="1"/>
                  </pic:cNvPicPr>
                </pic:nvPicPr>
                <pic:blipFill>
                  <a:blip r:embed="rId1"/>
                  <a:stretch>
                    <a:fillRect/>
                  </a:stretch>
                </pic:blipFill>
                <pic:spPr>
                  <a:xfrm>
                    <a:off x="0" y="0"/>
                    <a:ext cx="2304000" cy="252000"/>
                  </a:xfrm>
                  <a:prstGeom prst="rect">
                    <a:avLst/>
                  </a:prstGeom>
                </pic:spPr>
              </pic:pic>
            </a:graphicData>
          </a:graphic>
        </wp:anchor>
      </w:drawing>
    </w:r>
    <w:bookmarkEnd w:id="1"/>
  </w:p>
  <w:p w14:paraId="3DCDF4B1" w14:textId="77777777" w:rsidR="00ED4984" w:rsidRDefault="00ED4984" w:rsidP="00ED4984">
    <w:pPr>
      <w:pStyle w:val="Koptekst"/>
      <w:spacing w:line="210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B2A2" w14:textId="77777777" w:rsidR="000B636D" w:rsidRDefault="005D6DE8">
    <w:pPr>
      <w:pStyle w:val="Koptekst"/>
    </w:pPr>
    <w:bookmarkStart w:id="8" w:name="dpHeaderFirstPageLogos"/>
    <w:r>
      <w:rPr>
        <w:noProof/>
        <w:lang w:eastAsia="nl-NL"/>
      </w:rPr>
      <w:drawing>
        <wp:anchor distT="0" distB="0" distL="114300" distR="114300" simplePos="0" relativeHeight="251658242" behindDoc="1" locked="1" layoutInCell="1" allowOverlap="1" wp14:anchorId="70686910" wp14:editId="70938684">
          <wp:simplePos x="0" y="0"/>
          <wp:positionH relativeFrom="page">
            <wp:posOffset>900000</wp:posOffset>
          </wp:positionH>
          <wp:positionV relativeFrom="page">
            <wp:posOffset>828000</wp:posOffset>
          </wp:positionV>
          <wp:extent cx="2304000" cy="252000"/>
          <wp:effectExtent l="0" t="0" r="0" b="0"/>
          <wp:wrapNone/>
          <wp:docPr id="100001" name="dbImage_MA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968295" name=""/>
                  <pic:cNvPicPr>
                    <a:picLocks noChangeAspect="1"/>
                  </pic:cNvPicPr>
                </pic:nvPicPr>
                <pic:blipFill>
                  <a:blip r:embed="rId1"/>
                  <a:stretch>
                    <a:fillRect/>
                  </a:stretch>
                </pic:blipFill>
                <pic:spPr>
                  <a:xfrm>
                    <a:off x="0" y="0"/>
                    <a:ext cx="2304000" cy="252000"/>
                  </a:xfrm>
                  <a:prstGeom prst="rect">
                    <a:avLst/>
                  </a:prstGeom>
                </pic:spPr>
              </pic:pic>
            </a:graphicData>
          </a:graphic>
        </wp:anchor>
      </w:drawing>
    </w:r>
    <w:bookmarkEnd w:id="8"/>
  </w:p>
  <w:p w14:paraId="180DCBE4" w14:textId="77777777" w:rsidR="000B636D" w:rsidRDefault="000B636D">
    <w:pPr>
      <w:pStyle w:val="Koptekst"/>
    </w:pPr>
  </w:p>
  <w:p w14:paraId="6453B7E7" w14:textId="7034BAC3" w:rsidR="00537571" w:rsidRDefault="005D6DE8" w:rsidP="00537571">
    <w:pPr>
      <w:pStyle w:val="MADocumentName"/>
      <w:framePr w:wrap="around"/>
    </w:pPr>
    <w:bookmarkStart w:id="9" w:name="dtDocumentName"/>
    <w:r>
      <w:t xml:space="preserve">Overeenkomst voor een </w:t>
    </w:r>
    <w:r w:rsidR="00F279FC">
      <w:t>Voltijd 4</w:t>
    </w:r>
    <w:r>
      <w:t>- student in de duale variant  Lio als werknemer</w: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97E"/>
    <w:multiLevelType w:val="hybridMultilevel"/>
    <w:tmpl w:val="71CC41DC"/>
    <w:lvl w:ilvl="0" w:tplc="EBD02D46">
      <w:start w:val="1"/>
      <w:numFmt w:val="decimal"/>
      <w:lvlText w:val="%1.1."/>
      <w:lvlJc w:val="left"/>
      <w:pPr>
        <w:ind w:left="720" w:hanging="360"/>
      </w:pPr>
      <w:rPr>
        <w:rFonts w:hint="default"/>
      </w:rPr>
    </w:lvl>
    <w:lvl w:ilvl="1" w:tplc="25385032" w:tentative="1">
      <w:start w:val="1"/>
      <w:numFmt w:val="lowerLetter"/>
      <w:lvlText w:val="%2."/>
      <w:lvlJc w:val="left"/>
      <w:pPr>
        <w:ind w:left="1440" w:hanging="360"/>
      </w:pPr>
    </w:lvl>
    <w:lvl w:ilvl="2" w:tplc="E490FE7E" w:tentative="1">
      <w:start w:val="1"/>
      <w:numFmt w:val="lowerRoman"/>
      <w:lvlText w:val="%3."/>
      <w:lvlJc w:val="right"/>
      <w:pPr>
        <w:ind w:left="2160" w:hanging="180"/>
      </w:pPr>
    </w:lvl>
    <w:lvl w:ilvl="3" w:tplc="CC186E9C" w:tentative="1">
      <w:start w:val="1"/>
      <w:numFmt w:val="decimal"/>
      <w:lvlText w:val="%4."/>
      <w:lvlJc w:val="left"/>
      <w:pPr>
        <w:ind w:left="2880" w:hanging="360"/>
      </w:pPr>
    </w:lvl>
    <w:lvl w:ilvl="4" w:tplc="F1001322" w:tentative="1">
      <w:start w:val="1"/>
      <w:numFmt w:val="lowerLetter"/>
      <w:lvlText w:val="%5."/>
      <w:lvlJc w:val="left"/>
      <w:pPr>
        <w:ind w:left="3600" w:hanging="360"/>
      </w:pPr>
    </w:lvl>
    <w:lvl w:ilvl="5" w:tplc="40789988" w:tentative="1">
      <w:start w:val="1"/>
      <w:numFmt w:val="lowerRoman"/>
      <w:lvlText w:val="%6."/>
      <w:lvlJc w:val="right"/>
      <w:pPr>
        <w:ind w:left="4320" w:hanging="180"/>
      </w:pPr>
    </w:lvl>
    <w:lvl w:ilvl="6" w:tplc="6AE667FA" w:tentative="1">
      <w:start w:val="1"/>
      <w:numFmt w:val="decimal"/>
      <w:lvlText w:val="%7."/>
      <w:lvlJc w:val="left"/>
      <w:pPr>
        <w:ind w:left="5040" w:hanging="360"/>
      </w:pPr>
    </w:lvl>
    <w:lvl w:ilvl="7" w:tplc="68424078" w:tentative="1">
      <w:start w:val="1"/>
      <w:numFmt w:val="lowerLetter"/>
      <w:lvlText w:val="%8."/>
      <w:lvlJc w:val="left"/>
      <w:pPr>
        <w:ind w:left="5760" w:hanging="360"/>
      </w:pPr>
    </w:lvl>
    <w:lvl w:ilvl="8" w:tplc="8AFA3DAC" w:tentative="1">
      <w:start w:val="1"/>
      <w:numFmt w:val="lowerRoman"/>
      <w:lvlText w:val="%9."/>
      <w:lvlJc w:val="right"/>
      <w:pPr>
        <w:ind w:left="6480" w:hanging="180"/>
      </w:pPr>
    </w:lvl>
  </w:abstractNum>
  <w:abstractNum w:abstractNumId="1" w15:restartNumberingAfterBreak="0">
    <w:nsid w:val="35AC367F"/>
    <w:multiLevelType w:val="multilevel"/>
    <w:tmpl w:val="1CFC494A"/>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567" w:hanging="567"/>
      </w:pPr>
      <w:rPr>
        <w:rFonts w:hint="default"/>
      </w:rPr>
    </w:lvl>
    <w:lvl w:ilvl="3">
      <w:start w:val="1"/>
      <w:numFmt w:val="none"/>
      <w:pStyle w:val="Kop4"/>
      <w:lvlText w:val=""/>
      <w:lvlJc w:val="left"/>
      <w:pPr>
        <w:ind w:left="567" w:hanging="567"/>
      </w:pPr>
      <w:rPr>
        <w:rFonts w:hint="default"/>
      </w:rPr>
    </w:lvl>
    <w:lvl w:ilvl="4">
      <w:start w:val="1"/>
      <w:numFmt w:val="none"/>
      <w:pStyle w:val="Kop5"/>
      <w:lvlText w:val=""/>
      <w:lvlJc w:val="left"/>
      <w:pPr>
        <w:ind w:left="567" w:hanging="567"/>
      </w:pPr>
      <w:rPr>
        <w:rFonts w:hint="default"/>
      </w:rPr>
    </w:lvl>
    <w:lvl w:ilvl="5">
      <w:start w:val="1"/>
      <w:numFmt w:val="none"/>
      <w:pStyle w:val="Kop6"/>
      <w:lvlText w:val=""/>
      <w:lvlJc w:val="left"/>
      <w:pPr>
        <w:ind w:left="567" w:hanging="567"/>
      </w:pPr>
      <w:rPr>
        <w:rFonts w:hint="default"/>
      </w:rPr>
    </w:lvl>
    <w:lvl w:ilvl="6">
      <w:start w:val="1"/>
      <w:numFmt w:val="none"/>
      <w:pStyle w:val="Kop7"/>
      <w:lvlText w:val=""/>
      <w:lvlJc w:val="left"/>
      <w:pPr>
        <w:ind w:left="567" w:hanging="567"/>
      </w:pPr>
      <w:rPr>
        <w:rFonts w:hint="default"/>
      </w:rPr>
    </w:lvl>
    <w:lvl w:ilvl="7">
      <w:start w:val="1"/>
      <w:numFmt w:val="none"/>
      <w:pStyle w:val="Kop8"/>
      <w:lvlText w:val=""/>
      <w:lvlJc w:val="left"/>
      <w:pPr>
        <w:ind w:left="567" w:hanging="567"/>
      </w:pPr>
      <w:rPr>
        <w:rFonts w:hint="default"/>
      </w:rPr>
    </w:lvl>
    <w:lvl w:ilvl="8">
      <w:start w:val="1"/>
      <w:numFmt w:val="none"/>
      <w:pStyle w:val="Kop9"/>
      <w:lvlText w:val=""/>
      <w:lvlJc w:val="left"/>
      <w:pPr>
        <w:ind w:left="567" w:hanging="567"/>
      </w:pPr>
      <w:rPr>
        <w:rFonts w:hint="default"/>
      </w:rPr>
    </w:lvl>
  </w:abstractNum>
  <w:abstractNum w:abstractNumId="2" w15:restartNumberingAfterBreak="0">
    <w:nsid w:val="3CA65DF3"/>
    <w:multiLevelType w:val="hybridMultilevel"/>
    <w:tmpl w:val="FCA26C70"/>
    <w:lvl w:ilvl="0" w:tplc="781AFD74">
      <w:start w:val="1"/>
      <w:numFmt w:val="decimal"/>
      <w:pStyle w:val="MAListNumber"/>
      <w:lvlText w:val="%1"/>
      <w:lvlJc w:val="left"/>
      <w:pPr>
        <w:ind w:left="720" w:hanging="360"/>
      </w:pPr>
      <w:rPr>
        <w:rFonts w:hint="default"/>
      </w:rPr>
    </w:lvl>
    <w:lvl w:ilvl="1" w:tplc="FB84AF32" w:tentative="1">
      <w:start w:val="1"/>
      <w:numFmt w:val="lowerLetter"/>
      <w:lvlText w:val="%2."/>
      <w:lvlJc w:val="left"/>
      <w:pPr>
        <w:ind w:left="1440" w:hanging="360"/>
      </w:pPr>
    </w:lvl>
    <w:lvl w:ilvl="2" w:tplc="BAEA1CBE" w:tentative="1">
      <w:start w:val="1"/>
      <w:numFmt w:val="lowerRoman"/>
      <w:lvlText w:val="%3."/>
      <w:lvlJc w:val="right"/>
      <w:pPr>
        <w:ind w:left="2160" w:hanging="180"/>
      </w:pPr>
    </w:lvl>
    <w:lvl w:ilvl="3" w:tplc="E9248B70" w:tentative="1">
      <w:start w:val="1"/>
      <w:numFmt w:val="decimal"/>
      <w:lvlText w:val="%4."/>
      <w:lvlJc w:val="left"/>
      <w:pPr>
        <w:ind w:left="2880" w:hanging="360"/>
      </w:pPr>
    </w:lvl>
    <w:lvl w:ilvl="4" w:tplc="DC7884E0" w:tentative="1">
      <w:start w:val="1"/>
      <w:numFmt w:val="lowerLetter"/>
      <w:lvlText w:val="%5."/>
      <w:lvlJc w:val="left"/>
      <w:pPr>
        <w:ind w:left="3600" w:hanging="360"/>
      </w:pPr>
    </w:lvl>
    <w:lvl w:ilvl="5" w:tplc="2B0E3B88" w:tentative="1">
      <w:start w:val="1"/>
      <w:numFmt w:val="lowerRoman"/>
      <w:lvlText w:val="%6."/>
      <w:lvlJc w:val="right"/>
      <w:pPr>
        <w:ind w:left="4320" w:hanging="180"/>
      </w:pPr>
    </w:lvl>
    <w:lvl w:ilvl="6" w:tplc="632AB5B6" w:tentative="1">
      <w:start w:val="1"/>
      <w:numFmt w:val="decimal"/>
      <w:lvlText w:val="%7."/>
      <w:lvlJc w:val="left"/>
      <w:pPr>
        <w:ind w:left="5040" w:hanging="360"/>
      </w:pPr>
    </w:lvl>
    <w:lvl w:ilvl="7" w:tplc="BDF6FDB4" w:tentative="1">
      <w:start w:val="1"/>
      <w:numFmt w:val="lowerLetter"/>
      <w:lvlText w:val="%8."/>
      <w:lvlJc w:val="left"/>
      <w:pPr>
        <w:ind w:left="5760" w:hanging="360"/>
      </w:pPr>
    </w:lvl>
    <w:lvl w:ilvl="8" w:tplc="AF8059CA" w:tentative="1">
      <w:start w:val="1"/>
      <w:numFmt w:val="lowerRoman"/>
      <w:lvlText w:val="%9."/>
      <w:lvlJc w:val="right"/>
      <w:pPr>
        <w:ind w:left="6480" w:hanging="180"/>
      </w:pPr>
    </w:lvl>
  </w:abstractNum>
  <w:abstractNum w:abstractNumId="3" w15:restartNumberingAfterBreak="0">
    <w:nsid w:val="4AC066D8"/>
    <w:multiLevelType w:val="hybridMultilevel"/>
    <w:tmpl w:val="51A47E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B751005"/>
    <w:multiLevelType w:val="hybridMultilevel"/>
    <w:tmpl w:val="7F46454C"/>
    <w:lvl w:ilvl="0" w:tplc="2A8E18D0">
      <w:start w:val="1"/>
      <w:numFmt w:val="bullet"/>
      <w:pStyle w:val="MAListBullet"/>
      <w:lvlText w:val=""/>
      <w:lvlJc w:val="left"/>
      <w:pPr>
        <w:ind w:left="720" w:hanging="360"/>
      </w:pPr>
      <w:rPr>
        <w:rFonts w:ascii="Symbol" w:hAnsi="Symbol" w:hint="default"/>
      </w:rPr>
    </w:lvl>
    <w:lvl w:ilvl="1" w:tplc="23B8A4EC" w:tentative="1">
      <w:start w:val="1"/>
      <w:numFmt w:val="bullet"/>
      <w:lvlText w:val="o"/>
      <w:lvlJc w:val="left"/>
      <w:pPr>
        <w:ind w:left="1440" w:hanging="360"/>
      </w:pPr>
      <w:rPr>
        <w:rFonts w:ascii="Courier New" w:hAnsi="Courier New" w:cs="Courier New" w:hint="default"/>
      </w:rPr>
    </w:lvl>
    <w:lvl w:ilvl="2" w:tplc="8B90A80C" w:tentative="1">
      <w:start w:val="1"/>
      <w:numFmt w:val="bullet"/>
      <w:lvlText w:val=""/>
      <w:lvlJc w:val="left"/>
      <w:pPr>
        <w:ind w:left="2160" w:hanging="360"/>
      </w:pPr>
      <w:rPr>
        <w:rFonts w:ascii="Wingdings" w:hAnsi="Wingdings" w:hint="default"/>
      </w:rPr>
    </w:lvl>
    <w:lvl w:ilvl="3" w:tplc="4634BE96" w:tentative="1">
      <w:start w:val="1"/>
      <w:numFmt w:val="bullet"/>
      <w:lvlText w:val=""/>
      <w:lvlJc w:val="left"/>
      <w:pPr>
        <w:ind w:left="2880" w:hanging="360"/>
      </w:pPr>
      <w:rPr>
        <w:rFonts w:ascii="Symbol" w:hAnsi="Symbol" w:hint="default"/>
      </w:rPr>
    </w:lvl>
    <w:lvl w:ilvl="4" w:tplc="2A8491BE" w:tentative="1">
      <w:start w:val="1"/>
      <w:numFmt w:val="bullet"/>
      <w:lvlText w:val="o"/>
      <w:lvlJc w:val="left"/>
      <w:pPr>
        <w:ind w:left="3600" w:hanging="360"/>
      </w:pPr>
      <w:rPr>
        <w:rFonts w:ascii="Courier New" w:hAnsi="Courier New" w:cs="Courier New" w:hint="default"/>
      </w:rPr>
    </w:lvl>
    <w:lvl w:ilvl="5" w:tplc="88C0A534" w:tentative="1">
      <w:start w:val="1"/>
      <w:numFmt w:val="bullet"/>
      <w:lvlText w:val=""/>
      <w:lvlJc w:val="left"/>
      <w:pPr>
        <w:ind w:left="4320" w:hanging="360"/>
      </w:pPr>
      <w:rPr>
        <w:rFonts w:ascii="Wingdings" w:hAnsi="Wingdings" w:hint="default"/>
      </w:rPr>
    </w:lvl>
    <w:lvl w:ilvl="6" w:tplc="48DED90A" w:tentative="1">
      <w:start w:val="1"/>
      <w:numFmt w:val="bullet"/>
      <w:lvlText w:val=""/>
      <w:lvlJc w:val="left"/>
      <w:pPr>
        <w:ind w:left="5040" w:hanging="360"/>
      </w:pPr>
      <w:rPr>
        <w:rFonts w:ascii="Symbol" w:hAnsi="Symbol" w:hint="default"/>
      </w:rPr>
    </w:lvl>
    <w:lvl w:ilvl="7" w:tplc="D380947E" w:tentative="1">
      <w:start w:val="1"/>
      <w:numFmt w:val="bullet"/>
      <w:lvlText w:val="o"/>
      <w:lvlJc w:val="left"/>
      <w:pPr>
        <w:ind w:left="5760" w:hanging="360"/>
      </w:pPr>
      <w:rPr>
        <w:rFonts w:ascii="Courier New" w:hAnsi="Courier New" w:cs="Courier New" w:hint="default"/>
      </w:rPr>
    </w:lvl>
    <w:lvl w:ilvl="8" w:tplc="27AC4F4E" w:tentative="1">
      <w:start w:val="1"/>
      <w:numFmt w:val="bullet"/>
      <w:lvlText w:val=""/>
      <w:lvlJc w:val="left"/>
      <w:pPr>
        <w:ind w:left="6480" w:hanging="360"/>
      </w:pPr>
      <w:rPr>
        <w:rFonts w:ascii="Wingdings" w:hAnsi="Wingdings" w:hint="default"/>
      </w:rPr>
    </w:lvl>
  </w:abstractNum>
  <w:abstractNum w:abstractNumId="5" w15:restartNumberingAfterBreak="0">
    <w:nsid w:val="79E05EB0"/>
    <w:multiLevelType w:val="hybridMultilevel"/>
    <w:tmpl w:val="382C57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51206934">
    <w:abstractNumId w:val="4"/>
  </w:num>
  <w:num w:numId="2" w16cid:durableId="551427190">
    <w:abstractNumId w:val="1"/>
  </w:num>
  <w:num w:numId="3" w16cid:durableId="504634238">
    <w:abstractNumId w:val="0"/>
  </w:num>
  <w:num w:numId="4" w16cid:durableId="15156989">
    <w:abstractNumId w:val="1"/>
  </w:num>
  <w:num w:numId="5" w16cid:durableId="1200973013">
    <w:abstractNumId w:val="1"/>
  </w:num>
  <w:num w:numId="6" w16cid:durableId="576090121">
    <w:abstractNumId w:val="2"/>
  </w:num>
  <w:num w:numId="7" w16cid:durableId="1317959277">
    <w:abstractNumId w:val="1"/>
  </w:num>
  <w:num w:numId="8" w16cid:durableId="147286218">
    <w:abstractNumId w:val="1"/>
  </w:num>
  <w:num w:numId="9" w16cid:durableId="1918905697">
    <w:abstractNumId w:val="1"/>
  </w:num>
  <w:num w:numId="10" w16cid:durableId="2144543347">
    <w:abstractNumId w:val="1"/>
  </w:num>
  <w:num w:numId="11" w16cid:durableId="1171722011">
    <w:abstractNumId w:val="1"/>
  </w:num>
  <w:num w:numId="12" w16cid:durableId="494034846">
    <w:abstractNumId w:val="1"/>
  </w:num>
  <w:num w:numId="13" w16cid:durableId="135144268">
    <w:abstractNumId w:val="1"/>
  </w:num>
  <w:num w:numId="14" w16cid:durableId="1541017134">
    <w:abstractNumId w:val="1"/>
  </w:num>
  <w:num w:numId="15" w16cid:durableId="1696806665">
    <w:abstractNumId w:val="1"/>
  </w:num>
  <w:num w:numId="16" w16cid:durableId="1127815755">
    <w:abstractNumId w:val="5"/>
  </w:num>
  <w:num w:numId="17" w16cid:durableId="134491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9"/>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eDbsDocumentInfo" w:val="&lt;?xml version=&quot;1.0&quot; encoding=&quot;utf-16&quot;?&gt;_x000d__x000a_&lt;documentinfo version=&quot;1.0&quot; projectname=&quot;marnix&quot; projectid=&quot;b0819eac-3070-4d33-9aa6-841bea4a3424&quot; pagemasterid=&quot;00000000-0000-0000-0000-000000000000&quot; documentid=&quot;24903b17cc0f49e3ae793419199e70fa&quot; profileid=&quot;00000000-0000-0000-0000-000000000000&quot; culture=&quot;nl-NL&quot;&gt;_x000d__x000a_  &lt;content&gt;_x000d__x000a_    &lt;document sourcepath=&quot;\Form&quot; sourceid=&quot;6ceff627-6ec3-4aa0-8101-a65a6ca1af86&quot;&gt;_x000d__x000a_      &lt;variables&gt;_x000d__x000a_        &lt;Title&gt;Overeenkomst voor een SB- student in de duale variant  Lio als werknemer&lt;/Title&gt;_x000d__x000a_        &lt;Reference /&gt;_x000d__x000a_        &lt;SenderData&gt;_x000d__x000a_          &lt;LocationId&gt;8d147d04-d545-41f4-8aeb-0f65b43a1fe9&lt;/LocationId&gt;_x000d__x000a_          &lt;EmployeeId&gt;06813b64-55b9-43bf-bc4e-8f365417da96&lt;/EmployeeId&gt;_x000d__x000a_        &lt;/SenderData&gt;_x000d__x000a_        &lt;Options /&gt;_x000d__x000a_        &lt;IsModify&gt;False&lt;/IsModify&gt;_x000d__x000a_      &lt;/variables&gt;_x000d__x000a_    &lt;/document&gt;_x000d__x000a_  &lt;/content&gt;_x000d__x000a_&lt;/documentinfo&gt;"/>
    <w:docVar w:name="eDbsPath" w:val="\Form"/>
    <w:docVar w:name="eDbsTemplateName" w:val="Form"/>
  </w:docVars>
  <w:rsids>
    <w:rsidRoot w:val="003C6A57"/>
    <w:rsid w:val="0001245C"/>
    <w:rsid w:val="00026078"/>
    <w:rsid w:val="00026324"/>
    <w:rsid w:val="00033C7A"/>
    <w:rsid w:val="000400A4"/>
    <w:rsid w:val="00064287"/>
    <w:rsid w:val="000701DD"/>
    <w:rsid w:val="0007321A"/>
    <w:rsid w:val="00074CB5"/>
    <w:rsid w:val="000A7735"/>
    <w:rsid w:val="000B543B"/>
    <w:rsid w:val="000B636D"/>
    <w:rsid w:val="000D122E"/>
    <w:rsid w:val="000F315D"/>
    <w:rsid w:val="00105F10"/>
    <w:rsid w:val="00115E4B"/>
    <w:rsid w:val="00124C47"/>
    <w:rsid w:val="00150834"/>
    <w:rsid w:val="00155C43"/>
    <w:rsid w:val="001744D4"/>
    <w:rsid w:val="001824BF"/>
    <w:rsid w:val="00196E77"/>
    <w:rsid w:val="001B672F"/>
    <w:rsid w:val="001C36D8"/>
    <w:rsid w:val="001D015F"/>
    <w:rsid w:val="001D0679"/>
    <w:rsid w:val="001F22DD"/>
    <w:rsid w:val="0021243E"/>
    <w:rsid w:val="0024284C"/>
    <w:rsid w:val="00244D7B"/>
    <w:rsid w:val="002701D8"/>
    <w:rsid w:val="00286FD1"/>
    <w:rsid w:val="002A2D91"/>
    <w:rsid w:val="002B1B31"/>
    <w:rsid w:val="002B1E52"/>
    <w:rsid w:val="002B2C79"/>
    <w:rsid w:val="002C023B"/>
    <w:rsid w:val="002F68B2"/>
    <w:rsid w:val="003146F7"/>
    <w:rsid w:val="00345F24"/>
    <w:rsid w:val="00361BBC"/>
    <w:rsid w:val="00363165"/>
    <w:rsid w:val="003747A0"/>
    <w:rsid w:val="003775B4"/>
    <w:rsid w:val="0038049B"/>
    <w:rsid w:val="0039349D"/>
    <w:rsid w:val="00396AC1"/>
    <w:rsid w:val="003A6A12"/>
    <w:rsid w:val="003C6A57"/>
    <w:rsid w:val="00401013"/>
    <w:rsid w:val="004371A7"/>
    <w:rsid w:val="00446B39"/>
    <w:rsid w:val="00457AE8"/>
    <w:rsid w:val="0047045F"/>
    <w:rsid w:val="0049701B"/>
    <w:rsid w:val="004B2BC1"/>
    <w:rsid w:val="004B3CC7"/>
    <w:rsid w:val="004C298E"/>
    <w:rsid w:val="004C383E"/>
    <w:rsid w:val="004E2B4B"/>
    <w:rsid w:val="004F685C"/>
    <w:rsid w:val="004F7615"/>
    <w:rsid w:val="005005EB"/>
    <w:rsid w:val="00513C61"/>
    <w:rsid w:val="0053546D"/>
    <w:rsid w:val="00537571"/>
    <w:rsid w:val="0055293B"/>
    <w:rsid w:val="005763FC"/>
    <w:rsid w:val="005916B7"/>
    <w:rsid w:val="00594AF1"/>
    <w:rsid w:val="005B3E9E"/>
    <w:rsid w:val="005B42A7"/>
    <w:rsid w:val="005C179D"/>
    <w:rsid w:val="005C7887"/>
    <w:rsid w:val="005D6DE8"/>
    <w:rsid w:val="005D76F9"/>
    <w:rsid w:val="0060519C"/>
    <w:rsid w:val="00606BE9"/>
    <w:rsid w:val="00621975"/>
    <w:rsid w:val="00627E7B"/>
    <w:rsid w:val="00630998"/>
    <w:rsid w:val="006470E6"/>
    <w:rsid w:val="00660454"/>
    <w:rsid w:val="00673555"/>
    <w:rsid w:val="00677269"/>
    <w:rsid w:val="006858C8"/>
    <w:rsid w:val="006E4683"/>
    <w:rsid w:val="00711360"/>
    <w:rsid w:val="00711887"/>
    <w:rsid w:val="007225E7"/>
    <w:rsid w:val="007327BE"/>
    <w:rsid w:val="00770050"/>
    <w:rsid w:val="007719F8"/>
    <w:rsid w:val="00776CA2"/>
    <w:rsid w:val="007824A9"/>
    <w:rsid w:val="007A35E2"/>
    <w:rsid w:val="007B4006"/>
    <w:rsid w:val="007C6037"/>
    <w:rsid w:val="007D4262"/>
    <w:rsid w:val="007D77DA"/>
    <w:rsid w:val="007E33F7"/>
    <w:rsid w:val="007F03E4"/>
    <w:rsid w:val="007F1E50"/>
    <w:rsid w:val="008030E1"/>
    <w:rsid w:val="00817626"/>
    <w:rsid w:val="00843157"/>
    <w:rsid w:val="00871804"/>
    <w:rsid w:val="008C00F1"/>
    <w:rsid w:val="008E3FC3"/>
    <w:rsid w:val="008F6B8F"/>
    <w:rsid w:val="009037E4"/>
    <w:rsid w:val="00930E29"/>
    <w:rsid w:val="009702EB"/>
    <w:rsid w:val="00974495"/>
    <w:rsid w:val="009C119D"/>
    <w:rsid w:val="00A24E72"/>
    <w:rsid w:val="00A25E6B"/>
    <w:rsid w:val="00A4224F"/>
    <w:rsid w:val="00A57649"/>
    <w:rsid w:val="00A702EE"/>
    <w:rsid w:val="00AA3DFC"/>
    <w:rsid w:val="00AB6492"/>
    <w:rsid w:val="00AD2F1D"/>
    <w:rsid w:val="00B3011B"/>
    <w:rsid w:val="00B67AE5"/>
    <w:rsid w:val="00B87262"/>
    <w:rsid w:val="00B95BD9"/>
    <w:rsid w:val="00BA3F2A"/>
    <w:rsid w:val="00BA72B0"/>
    <w:rsid w:val="00BB0992"/>
    <w:rsid w:val="00BD22B2"/>
    <w:rsid w:val="00BD7E5F"/>
    <w:rsid w:val="00BE7ABD"/>
    <w:rsid w:val="00BF4A4C"/>
    <w:rsid w:val="00BF58E2"/>
    <w:rsid w:val="00C001E1"/>
    <w:rsid w:val="00C25476"/>
    <w:rsid w:val="00C428D6"/>
    <w:rsid w:val="00C42E4F"/>
    <w:rsid w:val="00C5412D"/>
    <w:rsid w:val="00C6595F"/>
    <w:rsid w:val="00C77D31"/>
    <w:rsid w:val="00CA5BB8"/>
    <w:rsid w:val="00CB326E"/>
    <w:rsid w:val="00CC1E6A"/>
    <w:rsid w:val="00CF4BBA"/>
    <w:rsid w:val="00D028E5"/>
    <w:rsid w:val="00D63EB7"/>
    <w:rsid w:val="00D71A40"/>
    <w:rsid w:val="00D8066B"/>
    <w:rsid w:val="00DA0501"/>
    <w:rsid w:val="00DB3931"/>
    <w:rsid w:val="00DC6566"/>
    <w:rsid w:val="00E01503"/>
    <w:rsid w:val="00E07FDC"/>
    <w:rsid w:val="00E20936"/>
    <w:rsid w:val="00E351BC"/>
    <w:rsid w:val="00E55757"/>
    <w:rsid w:val="00E679D5"/>
    <w:rsid w:val="00E767EB"/>
    <w:rsid w:val="00EB2206"/>
    <w:rsid w:val="00ED4984"/>
    <w:rsid w:val="00EF508C"/>
    <w:rsid w:val="00F178FB"/>
    <w:rsid w:val="00F256B6"/>
    <w:rsid w:val="00F279FC"/>
    <w:rsid w:val="00F5178A"/>
    <w:rsid w:val="00F51E9B"/>
    <w:rsid w:val="00F64941"/>
    <w:rsid w:val="00F87A40"/>
    <w:rsid w:val="00FB6CF6"/>
    <w:rsid w:val="00FC5DB2"/>
    <w:rsid w:val="00FD3C27"/>
    <w:rsid w:val="00FF6650"/>
    <w:rsid w:val="0C1C574F"/>
    <w:rsid w:val="12282B78"/>
    <w:rsid w:val="1345207A"/>
    <w:rsid w:val="19C78AD8"/>
    <w:rsid w:val="206F442B"/>
    <w:rsid w:val="20708095"/>
    <w:rsid w:val="209226B9"/>
    <w:rsid w:val="21983648"/>
    <w:rsid w:val="237CC1F9"/>
    <w:rsid w:val="26CC42E7"/>
    <w:rsid w:val="2820BB25"/>
    <w:rsid w:val="2C3597FA"/>
    <w:rsid w:val="32E047D5"/>
    <w:rsid w:val="3579ACDE"/>
    <w:rsid w:val="364CDC24"/>
    <w:rsid w:val="38B6303A"/>
    <w:rsid w:val="3ABC2EFA"/>
    <w:rsid w:val="3ACB3096"/>
    <w:rsid w:val="3D42086F"/>
    <w:rsid w:val="3D45B4D0"/>
    <w:rsid w:val="3F730829"/>
    <w:rsid w:val="4614EEBB"/>
    <w:rsid w:val="4D37E665"/>
    <w:rsid w:val="5363A946"/>
    <w:rsid w:val="55B8C073"/>
    <w:rsid w:val="573A430A"/>
    <w:rsid w:val="5AE96CF9"/>
    <w:rsid w:val="5C059952"/>
    <w:rsid w:val="5DB43EE6"/>
    <w:rsid w:val="5E30C9DF"/>
    <w:rsid w:val="6267FB36"/>
    <w:rsid w:val="67FD88DB"/>
    <w:rsid w:val="7018CBA6"/>
    <w:rsid w:val="78DD35E9"/>
    <w:rsid w:val="79319837"/>
    <w:rsid w:val="7B43251E"/>
    <w:rsid w:val="7C67FC8E"/>
    <w:rsid w:val="7CFACF07"/>
    <w:rsid w:val="7D0B35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A8EC"/>
  <w15:docId w15:val="{78F7C250-E901-4FB6-9A74-D27104B1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7571"/>
    <w:rPr>
      <w:rFonts w:cs="Arial"/>
      <w:sz w:val="20"/>
    </w:rPr>
  </w:style>
  <w:style w:type="paragraph" w:styleId="Kop1">
    <w:name w:val="heading 1"/>
    <w:basedOn w:val="Standaard"/>
    <w:next w:val="Standaard"/>
    <w:link w:val="Kop1Char"/>
    <w:uiPriority w:val="9"/>
    <w:qFormat/>
    <w:rsid w:val="00537571"/>
    <w:pPr>
      <w:keepNext/>
      <w:keepLines/>
      <w:numPr>
        <w:numId w:val="15"/>
      </w:numPr>
      <w:spacing w:before="260" w:after="260"/>
      <w:outlineLvl w:val="0"/>
    </w:pPr>
    <w:rPr>
      <w:rFonts w:asciiTheme="majorHAnsi" w:eastAsiaTheme="majorEastAsia" w:hAnsiTheme="majorHAnsi" w:cstheme="majorBidi"/>
      <w:b/>
      <w:bCs/>
      <w:sz w:val="26"/>
      <w:szCs w:val="28"/>
    </w:rPr>
  </w:style>
  <w:style w:type="paragraph" w:styleId="Kop2">
    <w:name w:val="heading 2"/>
    <w:basedOn w:val="Standaard"/>
    <w:next w:val="Standaard"/>
    <w:link w:val="Kop2Char"/>
    <w:uiPriority w:val="9"/>
    <w:unhideWhenUsed/>
    <w:qFormat/>
    <w:rsid w:val="00537571"/>
    <w:pPr>
      <w:keepNext/>
      <w:keepLines/>
      <w:numPr>
        <w:ilvl w:val="1"/>
        <w:numId w:val="15"/>
      </w:numPr>
      <w:spacing w:before="260"/>
      <w:outlineLvl w:val="1"/>
    </w:pPr>
    <w:rPr>
      <w:rFonts w:asciiTheme="majorHAnsi" w:eastAsiaTheme="majorEastAsia" w:hAnsiTheme="majorHAnsi" w:cstheme="majorBidi"/>
      <w:bCs/>
      <w:sz w:val="22"/>
      <w:szCs w:val="26"/>
    </w:rPr>
  </w:style>
  <w:style w:type="paragraph" w:styleId="Kop3">
    <w:name w:val="heading 3"/>
    <w:basedOn w:val="Standaard"/>
    <w:next w:val="Standaard"/>
    <w:link w:val="Kop3Char"/>
    <w:uiPriority w:val="9"/>
    <w:unhideWhenUsed/>
    <w:qFormat/>
    <w:rsid w:val="00537571"/>
    <w:pPr>
      <w:keepNext/>
      <w:keepLines/>
      <w:numPr>
        <w:ilvl w:val="2"/>
        <w:numId w:val="15"/>
      </w:numPr>
      <w:spacing w:before="200"/>
      <w:outlineLvl w:val="2"/>
    </w:pPr>
    <w:rPr>
      <w:rFonts w:asciiTheme="majorHAnsi" w:eastAsiaTheme="majorEastAsia" w:hAnsiTheme="majorHAnsi" w:cstheme="majorBidi"/>
      <w:bCs/>
      <w:i/>
      <w:sz w:val="22"/>
    </w:rPr>
  </w:style>
  <w:style w:type="paragraph" w:styleId="Kop4">
    <w:name w:val="heading 4"/>
    <w:basedOn w:val="Standaard"/>
    <w:next w:val="Standaard"/>
    <w:link w:val="Kop4Char"/>
    <w:uiPriority w:val="9"/>
    <w:unhideWhenUsed/>
    <w:rsid w:val="00537571"/>
    <w:pPr>
      <w:keepNext/>
      <w:keepLines/>
      <w:numPr>
        <w:ilvl w:val="3"/>
        <w:numId w:val="15"/>
      </w:numPr>
      <w:spacing w:before="200"/>
      <w:outlineLvl w:val="3"/>
    </w:pPr>
    <w:rPr>
      <w:rFonts w:asciiTheme="majorHAnsi" w:eastAsiaTheme="majorEastAsia" w:hAnsiTheme="majorHAnsi" w:cstheme="majorBidi"/>
      <w:bCs/>
      <w:i/>
      <w:iCs/>
      <w:sz w:val="22"/>
    </w:rPr>
  </w:style>
  <w:style w:type="paragraph" w:styleId="Kop5">
    <w:name w:val="heading 5"/>
    <w:basedOn w:val="Standaard"/>
    <w:next w:val="Standaard"/>
    <w:link w:val="Kop5Char"/>
    <w:uiPriority w:val="9"/>
    <w:unhideWhenUsed/>
    <w:rsid w:val="00537571"/>
    <w:pPr>
      <w:keepNext/>
      <w:keepLines/>
      <w:numPr>
        <w:ilvl w:val="4"/>
        <w:numId w:val="15"/>
      </w:numPr>
      <w:spacing w:before="200"/>
      <w:outlineLvl w:val="4"/>
    </w:pPr>
    <w:rPr>
      <w:rFonts w:asciiTheme="majorHAnsi" w:eastAsiaTheme="majorEastAsia" w:hAnsiTheme="majorHAnsi" w:cstheme="majorBidi"/>
      <w:i/>
      <w:sz w:val="22"/>
    </w:rPr>
  </w:style>
  <w:style w:type="paragraph" w:styleId="Kop6">
    <w:name w:val="heading 6"/>
    <w:basedOn w:val="Standaard"/>
    <w:next w:val="Standaard"/>
    <w:link w:val="Kop6Char"/>
    <w:uiPriority w:val="9"/>
    <w:unhideWhenUsed/>
    <w:rsid w:val="00537571"/>
    <w:pPr>
      <w:keepNext/>
      <w:keepLines/>
      <w:numPr>
        <w:ilvl w:val="5"/>
        <w:numId w:val="15"/>
      </w:numPr>
      <w:spacing w:before="200"/>
      <w:outlineLvl w:val="5"/>
    </w:pPr>
    <w:rPr>
      <w:rFonts w:asciiTheme="majorHAnsi" w:eastAsiaTheme="majorEastAsia" w:hAnsiTheme="majorHAnsi" w:cstheme="majorBidi"/>
      <w:i/>
      <w:iCs/>
      <w:sz w:val="22"/>
    </w:rPr>
  </w:style>
  <w:style w:type="paragraph" w:styleId="Kop7">
    <w:name w:val="heading 7"/>
    <w:basedOn w:val="Standaard"/>
    <w:next w:val="Standaard"/>
    <w:link w:val="Kop7Char"/>
    <w:uiPriority w:val="9"/>
    <w:unhideWhenUsed/>
    <w:rsid w:val="00537571"/>
    <w:pPr>
      <w:keepNext/>
      <w:keepLines/>
      <w:numPr>
        <w:ilvl w:val="6"/>
        <w:numId w:val="15"/>
      </w:numPr>
      <w:spacing w:before="200"/>
      <w:outlineLvl w:val="6"/>
    </w:pPr>
    <w:rPr>
      <w:rFonts w:asciiTheme="majorHAnsi" w:eastAsiaTheme="majorEastAsia" w:hAnsiTheme="majorHAnsi" w:cstheme="majorBidi"/>
      <w:i/>
      <w:iCs/>
      <w:sz w:val="22"/>
    </w:rPr>
  </w:style>
  <w:style w:type="paragraph" w:styleId="Kop8">
    <w:name w:val="heading 8"/>
    <w:basedOn w:val="Standaard"/>
    <w:next w:val="Standaard"/>
    <w:link w:val="Kop8Char"/>
    <w:uiPriority w:val="9"/>
    <w:unhideWhenUsed/>
    <w:rsid w:val="00537571"/>
    <w:pPr>
      <w:keepNext/>
      <w:keepLines/>
      <w:numPr>
        <w:ilvl w:val="7"/>
        <w:numId w:val="15"/>
      </w:numPr>
      <w:spacing w:before="200"/>
      <w:outlineLvl w:val="7"/>
    </w:pPr>
    <w:rPr>
      <w:rFonts w:asciiTheme="majorHAnsi" w:eastAsiaTheme="majorEastAsia" w:hAnsiTheme="majorHAnsi" w:cstheme="majorBidi"/>
      <w:i/>
      <w:sz w:val="22"/>
      <w:szCs w:val="20"/>
    </w:rPr>
  </w:style>
  <w:style w:type="paragraph" w:styleId="Kop9">
    <w:name w:val="heading 9"/>
    <w:basedOn w:val="Standaard"/>
    <w:next w:val="Standaard"/>
    <w:link w:val="Kop9Char"/>
    <w:uiPriority w:val="9"/>
    <w:unhideWhenUsed/>
    <w:rsid w:val="00537571"/>
    <w:pPr>
      <w:keepNext/>
      <w:keepLines/>
      <w:numPr>
        <w:ilvl w:val="8"/>
        <w:numId w:val="15"/>
      </w:numPr>
      <w:spacing w:before="200"/>
      <w:outlineLvl w:val="8"/>
    </w:pPr>
    <w:rPr>
      <w:rFonts w:asciiTheme="majorHAnsi" w:eastAsiaTheme="majorEastAsia" w:hAnsiTheme="majorHAnsi" w:cstheme="majorBidi"/>
      <w:i/>
      <w:iCs/>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DataEntry">
    <w:name w:val="MA_DataEntry"/>
    <w:basedOn w:val="Standaard"/>
    <w:rsid w:val="005B42A7"/>
  </w:style>
  <w:style w:type="paragraph" w:customStyle="1" w:styleId="MADataHeading">
    <w:name w:val="MA_DataHeading"/>
    <w:basedOn w:val="MADataEntry"/>
    <w:rsid w:val="00BF4A4C"/>
    <w:rPr>
      <w:b/>
      <w:smallCaps/>
    </w:rPr>
  </w:style>
  <w:style w:type="paragraph" w:customStyle="1" w:styleId="MADocumentName">
    <w:name w:val="MA_DocumentName"/>
    <w:basedOn w:val="Standaard"/>
    <w:next w:val="Standaard"/>
    <w:rsid w:val="001744D4"/>
    <w:pPr>
      <w:framePr w:wrap="around" w:hAnchor="margin" w:y="-850"/>
      <w:spacing w:line="400" w:lineRule="atLeast"/>
    </w:pPr>
    <w:rPr>
      <w:rFonts w:asciiTheme="majorHAnsi" w:hAnsiTheme="majorHAnsi"/>
      <w:b/>
      <w:sz w:val="36"/>
    </w:rPr>
  </w:style>
  <w:style w:type="paragraph" w:customStyle="1" w:styleId="MASubject">
    <w:name w:val="MA_Subject"/>
    <w:basedOn w:val="Standaard"/>
    <w:rsid w:val="005B42A7"/>
    <w:rPr>
      <w:b/>
      <w:sz w:val="26"/>
    </w:rPr>
  </w:style>
  <w:style w:type="paragraph" w:styleId="Koptekst">
    <w:name w:val="header"/>
    <w:basedOn w:val="Standaard"/>
    <w:link w:val="KoptekstChar"/>
    <w:uiPriority w:val="99"/>
    <w:unhideWhenUsed/>
    <w:rsid w:val="005B42A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B42A7"/>
    <w:rPr>
      <w:rFonts w:ascii="Calibri" w:hAnsi="Calibri" w:cs="Arial"/>
      <w:sz w:val="19"/>
    </w:rPr>
  </w:style>
  <w:style w:type="paragraph" w:styleId="Voettekst">
    <w:name w:val="footer"/>
    <w:basedOn w:val="Standaard"/>
    <w:link w:val="VoettekstChar"/>
    <w:uiPriority w:val="99"/>
    <w:unhideWhenUsed/>
    <w:rsid w:val="005B42A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B42A7"/>
    <w:rPr>
      <w:rFonts w:ascii="Calibri" w:hAnsi="Calibri" w:cs="Arial"/>
      <w:sz w:val="19"/>
    </w:rPr>
  </w:style>
  <w:style w:type="paragraph" w:customStyle="1" w:styleId="MAListBullet">
    <w:name w:val="MA_ListBullet"/>
    <w:basedOn w:val="Standaard"/>
    <w:rsid w:val="00AD2F1D"/>
    <w:pPr>
      <w:numPr>
        <w:numId w:val="1"/>
      </w:numPr>
      <w:ind w:left="284" w:hanging="284"/>
    </w:pPr>
  </w:style>
  <w:style w:type="character" w:customStyle="1" w:styleId="Kop1Char">
    <w:name w:val="Kop 1 Char"/>
    <w:basedOn w:val="Standaardalinea-lettertype"/>
    <w:link w:val="Kop1"/>
    <w:uiPriority w:val="9"/>
    <w:rsid w:val="00537571"/>
    <w:rPr>
      <w:rFonts w:asciiTheme="majorHAnsi" w:eastAsiaTheme="majorEastAsia" w:hAnsiTheme="majorHAnsi" w:cstheme="majorBidi"/>
      <w:b/>
      <w:bCs/>
      <w:sz w:val="26"/>
      <w:szCs w:val="28"/>
    </w:rPr>
  </w:style>
  <w:style w:type="character" w:customStyle="1" w:styleId="Kop2Char">
    <w:name w:val="Kop 2 Char"/>
    <w:basedOn w:val="Standaardalinea-lettertype"/>
    <w:link w:val="Kop2"/>
    <w:uiPriority w:val="9"/>
    <w:rsid w:val="00537571"/>
    <w:rPr>
      <w:rFonts w:asciiTheme="majorHAnsi" w:eastAsiaTheme="majorEastAsia" w:hAnsiTheme="majorHAnsi" w:cstheme="majorBidi"/>
      <w:bCs/>
      <w:szCs w:val="26"/>
    </w:rPr>
  </w:style>
  <w:style w:type="paragraph" w:customStyle="1" w:styleId="MAAddress">
    <w:name w:val="MA_Address"/>
    <w:basedOn w:val="Standaard"/>
    <w:rsid w:val="007E33F7"/>
  </w:style>
  <w:style w:type="paragraph" w:customStyle="1" w:styleId="MASignature">
    <w:name w:val="MA_Signature"/>
    <w:basedOn w:val="MAAddress"/>
    <w:rsid w:val="007E33F7"/>
    <w:pPr>
      <w:keepNext/>
      <w:keepLines/>
    </w:pPr>
  </w:style>
  <w:style w:type="table" w:styleId="Tabelraster">
    <w:name w:val="Table Grid"/>
    <w:basedOn w:val="Standaardtabel"/>
    <w:uiPriority w:val="59"/>
    <w:rsid w:val="007E33F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TableFollow">
    <w:name w:val="MA_TableFollow"/>
    <w:basedOn w:val="Standaard"/>
    <w:rsid w:val="007E33F7"/>
    <w:pPr>
      <w:spacing w:line="14" w:lineRule="exact"/>
    </w:pPr>
    <w:rPr>
      <w:sz w:val="2"/>
    </w:rPr>
  </w:style>
  <w:style w:type="character" w:styleId="Hyperlink">
    <w:name w:val="Hyperlink"/>
    <w:basedOn w:val="Standaardalinea-lettertype"/>
    <w:uiPriority w:val="99"/>
    <w:unhideWhenUsed/>
    <w:rsid w:val="00BB0992"/>
    <w:rPr>
      <w:color w:val="0000FF" w:themeColor="hyperlink"/>
      <w:u w:val="single"/>
    </w:rPr>
  </w:style>
  <w:style w:type="paragraph" w:styleId="Ballontekst">
    <w:name w:val="Balloon Text"/>
    <w:basedOn w:val="Standaard"/>
    <w:link w:val="BallontekstChar"/>
    <w:uiPriority w:val="99"/>
    <w:semiHidden/>
    <w:unhideWhenUsed/>
    <w:rsid w:val="007327B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327BE"/>
    <w:rPr>
      <w:rFonts w:ascii="Tahoma" w:hAnsi="Tahoma" w:cs="Tahoma"/>
      <w:sz w:val="16"/>
      <w:szCs w:val="16"/>
    </w:rPr>
  </w:style>
  <w:style w:type="paragraph" w:customStyle="1" w:styleId="MAParagraphHeading">
    <w:name w:val="MA_ParagraphHeading"/>
    <w:basedOn w:val="Standaard"/>
    <w:next w:val="Standaard"/>
    <w:rsid w:val="002A2D91"/>
    <w:pPr>
      <w:spacing w:before="260"/>
    </w:pPr>
    <w:rPr>
      <w:sz w:val="22"/>
    </w:rPr>
  </w:style>
  <w:style w:type="paragraph" w:customStyle="1" w:styleId="MASenderData">
    <w:name w:val="MA_SenderData"/>
    <w:basedOn w:val="Standaard"/>
    <w:rsid w:val="00BA72B0"/>
    <w:rPr>
      <w:noProof/>
    </w:rPr>
  </w:style>
  <w:style w:type="paragraph" w:customStyle="1" w:styleId="MAListNumber">
    <w:name w:val="MA_ListNumber"/>
    <w:basedOn w:val="Standaard"/>
    <w:rsid w:val="00AD2F1D"/>
    <w:pPr>
      <w:numPr>
        <w:numId w:val="6"/>
      </w:numPr>
      <w:ind w:left="284" w:hanging="284"/>
    </w:pPr>
  </w:style>
  <w:style w:type="paragraph" w:customStyle="1" w:styleId="MAUnnumberedHeading">
    <w:name w:val="MA_UnnumberedHeading"/>
    <w:basedOn w:val="Standaard"/>
    <w:next w:val="Standaard"/>
    <w:rsid w:val="00537571"/>
    <w:pPr>
      <w:spacing w:before="260" w:after="260"/>
    </w:pPr>
    <w:rPr>
      <w:rFonts w:asciiTheme="majorHAnsi" w:hAnsiTheme="majorHAnsi"/>
      <w:b/>
      <w:sz w:val="26"/>
    </w:rPr>
  </w:style>
  <w:style w:type="character" w:customStyle="1" w:styleId="Kop3Char">
    <w:name w:val="Kop 3 Char"/>
    <w:basedOn w:val="Standaardalinea-lettertype"/>
    <w:link w:val="Kop3"/>
    <w:uiPriority w:val="9"/>
    <w:rsid w:val="00537571"/>
    <w:rPr>
      <w:rFonts w:asciiTheme="majorHAnsi" w:eastAsiaTheme="majorEastAsia" w:hAnsiTheme="majorHAnsi" w:cstheme="majorBidi"/>
      <w:bCs/>
      <w:i/>
    </w:rPr>
  </w:style>
  <w:style w:type="character" w:customStyle="1" w:styleId="Kop4Char">
    <w:name w:val="Kop 4 Char"/>
    <w:basedOn w:val="Standaardalinea-lettertype"/>
    <w:link w:val="Kop4"/>
    <w:uiPriority w:val="9"/>
    <w:rsid w:val="00537571"/>
    <w:rPr>
      <w:rFonts w:asciiTheme="majorHAnsi" w:eastAsiaTheme="majorEastAsia" w:hAnsiTheme="majorHAnsi" w:cstheme="majorBidi"/>
      <w:bCs/>
      <w:i/>
      <w:iCs/>
    </w:rPr>
  </w:style>
  <w:style w:type="character" w:customStyle="1" w:styleId="Kop5Char">
    <w:name w:val="Kop 5 Char"/>
    <w:basedOn w:val="Standaardalinea-lettertype"/>
    <w:link w:val="Kop5"/>
    <w:uiPriority w:val="9"/>
    <w:rsid w:val="00537571"/>
    <w:rPr>
      <w:rFonts w:asciiTheme="majorHAnsi" w:eastAsiaTheme="majorEastAsia" w:hAnsiTheme="majorHAnsi" w:cstheme="majorBidi"/>
      <w:i/>
    </w:rPr>
  </w:style>
  <w:style w:type="character" w:customStyle="1" w:styleId="Kop6Char">
    <w:name w:val="Kop 6 Char"/>
    <w:basedOn w:val="Standaardalinea-lettertype"/>
    <w:link w:val="Kop6"/>
    <w:uiPriority w:val="9"/>
    <w:rsid w:val="00537571"/>
    <w:rPr>
      <w:rFonts w:asciiTheme="majorHAnsi" w:eastAsiaTheme="majorEastAsia" w:hAnsiTheme="majorHAnsi" w:cstheme="majorBidi"/>
      <w:i/>
      <w:iCs/>
    </w:rPr>
  </w:style>
  <w:style w:type="character" w:customStyle="1" w:styleId="Kop7Char">
    <w:name w:val="Kop 7 Char"/>
    <w:basedOn w:val="Standaardalinea-lettertype"/>
    <w:link w:val="Kop7"/>
    <w:uiPriority w:val="9"/>
    <w:rsid w:val="00537571"/>
    <w:rPr>
      <w:rFonts w:asciiTheme="majorHAnsi" w:eastAsiaTheme="majorEastAsia" w:hAnsiTheme="majorHAnsi" w:cstheme="majorBidi"/>
      <w:i/>
      <w:iCs/>
    </w:rPr>
  </w:style>
  <w:style w:type="character" w:customStyle="1" w:styleId="Kop8Char">
    <w:name w:val="Kop 8 Char"/>
    <w:basedOn w:val="Standaardalinea-lettertype"/>
    <w:link w:val="Kop8"/>
    <w:uiPriority w:val="9"/>
    <w:rsid w:val="00537571"/>
    <w:rPr>
      <w:rFonts w:asciiTheme="majorHAnsi" w:eastAsiaTheme="majorEastAsia" w:hAnsiTheme="majorHAnsi" w:cstheme="majorBidi"/>
      <w:i/>
      <w:szCs w:val="20"/>
    </w:rPr>
  </w:style>
  <w:style w:type="character" w:customStyle="1" w:styleId="Kop9Char">
    <w:name w:val="Kop 9 Char"/>
    <w:basedOn w:val="Standaardalinea-lettertype"/>
    <w:link w:val="Kop9"/>
    <w:uiPriority w:val="9"/>
    <w:rsid w:val="00537571"/>
    <w:rPr>
      <w:rFonts w:asciiTheme="majorHAnsi" w:eastAsiaTheme="majorEastAsia" w:hAnsiTheme="majorHAnsi" w:cstheme="majorBidi"/>
      <w:i/>
      <w:iCs/>
      <w:szCs w:val="20"/>
    </w:rPr>
  </w:style>
  <w:style w:type="paragraph" w:styleId="Ondertitel">
    <w:name w:val="Subtitle"/>
    <w:basedOn w:val="Standaard"/>
    <w:next w:val="Standaard"/>
    <w:link w:val="OndertitelChar"/>
    <w:uiPriority w:val="11"/>
    <w:qFormat/>
    <w:rsid w:val="00537571"/>
    <w:pPr>
      <w:numPr>
        <w:ilvl w:val="1"/>
      </w:numPr>
      <w:spacing w:after="160"/>
    </w:pPr>
    <w:rPr>
      <w:rFonts w:asciiTheme="majorHAnsi" w:eastAsiaTheme="minorEastAsia" w:hAnsiTheme="majorHAnsi" w:cstheme="minorBidi"/>
      <w:color w:val="5A5A5A" w:themeColor="text1" w:themeTint="A5"/>
      <w:spacing w:val="15"/>
      <w:sz w:val="22"/>
    </w:rPr>
  </w:style>
  <w:style w:type="character" w:customStyle="1" w:styleId="OndertitelChar">
    <w:name w:val="Ondertitel Char"/>
    <w:basedOn w:val="Standaardalinea-lettertype"/>
    <w:link w:val="Ondertitel"/>
    <w:uiPriority w:val="11"/>
    <w:rsid w:val="00537571"/>
    <w:rPr>
      <w:rFonts w:asciiTheme="majorHAnsi" w:eastAsiaTheme="minorEastAsia" w:hAnsiTheme="majorHAnsi"/>
      <w:color w:val="5A5A5A" w:themeColor="text1" w:themeTint="A5"/>
      <w:spacing w:val="15"/>
    </w:rPr>
  </w:style>
  <w:style w:type="paragraph" w:styleId="Lijstalinea">
    <w:name w:val="List Paragraph"/>
    <w:basedOn w:val="Standaard"/>
    <w:uiPriority w:val="34"/>
    <w:qFormat/>
    <w:rsid w:val="0039349D"/>
    <w:pPr>
      <w:ind w:left="720"/>
      <w:contextualSpacing/>
    </w:pPr>
    <w:rPr>
      <w:rFonts w:ascii="Calibri" w:hAnsi="Calibri"/>
    </w:rPr>
  </w:style>
  <w:style w:type="character" w:styleId="Verwijzingopmerking">
    <w:name w:val="annotation reference"/>
    <w:basedOn w:val="Standaardalinea-lettertype"/>
    <w:uiPriority w:val="99"/>
    <w:semiHidden/>
    <w:unhideWhenUsed/>
    <w:rsid w:val="00345F24"/>
    <w:rPr>
      <w:sz w:val="16"/>
      <w:szCs w:val="16"/>
    </w:rPr>
  </w:style>
  <w:style w:type="paragraph" w:styleId="Tekstopmerking">
    <w:name w:val="annotation text"/>
    <w:basedOn w:val="Standaard"/>
    <w:link w:val="TekstopmerkingChar"/>
    <w:uiPriority w:val="99"/>
    <w:semiHidden/>
    <w:unhideWhenUsed/>
    <w:rsid w:val="00345F24"/>
    <w:pPr>
      <w:spacing w:line="240" w:lineRule="auto"/>
    </w:pPr>
    <w:rPr>
      <w:szCs w:val="20"/>
    </w:rPr>
  </w:style>
  <w:style w:type="character" w:customStyle="1" w:styleId="TekstopmerkingChar">
    <w:name w:val="Tekst opmerking Char"/>
    <w:basedOn w:val="Standaardalinea-lettertype"/>
    <w:link w:val="Tekstopmerking"/>
    <w:uiPriority w:val="99"/>
    <w:semiHidden/>
    <w:rsid w:val="00345F24"/>
    <w:rPr>
      <w:rFonts w:cs="Arial"/>
      <w:sz w:val="20"/>
      <w:szCs w:val="20"/>
    </w:rPr>
  </w:style>
  <w:style w:type="paragraph" w:styleId="Onderwerpvanopmerking">
    <w:name w:val="annotation subject"/>
    <w:basedOn w:val="Tekstopmerking"/>
    <w:next w:val="Tekstopmerking"/>
    <w:link w:val="OnderwerpvanopmerkingChar"/>
    <w:uiPriority w:val="99"/>
    <w:semiHidden/>
    <w:unhideWhenUsed/>
    <w:rsid w:val="00345F24"/>
    <w:rPr>
      <w:b/>
      <w:bCs/>
    </w:rPr>
  </w:style>
  <w:style w:type="character" w:customStyle="1" w:styleId="OnderwerpvanopmerkingChar">
    <w:name w:val="Onderwerp van opmerking Char"/>
    <w:basedOn w:val="TekstopmerkingChar"/>
    <w:link w:val="Onderwerpvanopmerking"/>
    <w:uiPriority w:val="99"/>
    <w:semiHidden/>
    <w:rsid w:val="00345F24"/>
    <w:rPr>
      <w:rFonts w:cs="Arial"/>
      <w:b/>
      <w:bCs/>
      <w:sz w:val="20"/>
      <w:szCs w:val="20"/>
    </w:rPr>
  </w:style>
  <w:style w:type="paragraph" w:customStyle="1" w:styleId="Default">
    <w:name w:val="Default"/>
    <w:rsid w:val="00A4224F"/>
    <w:pPr>
      <w:autoSpaceDE w:val="0"/>
      <w:autoSpaceDN w:val="0"/>
      <w:adjustRightInd w:val="0"/>
      <w:spacing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75065">
      <w:bodyDiv w:val="1"/>
      <w:marLeft w:val="0"/>
      <w:marRight w:val="0"/>
      <w:marTop w:val="0"/>
      <w:marBottom w:val="0"/>
      <w:divBdr>
        <w:top w:val="none" w:sz="0" w:space="0" w:color="auto"/>
        <w:left w:val="none" w:sz="0" w:space="0" w:color="auto"/>
        <w:bottom w:val="none" w:sz="0" w:space="0" w:color="auto"/>
        <w:right w:val="none" w:sz="0" w:space="0" w:color="auto"/>
      </w:divBdr>
    </w:div>
    <w:div w:id="109806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19750BCBC1004F80CB6F6BC5233B86" ma:contentTypeVersion="1" ma:contentTypeDescription="Een nieuw document maken." ma:contentTypeScope="" ma:versionID="6e55dbbdf6dcafc1569e65d3f7b525e9">
  <xsd:schema xmlns:xsd="http://www.w3.org/2001/XMLSchema" xmlns:xs="http://www.w3.org/2001/XMLSchema" xmlns:p="http://schemas.microsoft.com/office/2006/metadata/properties" xmlns:ns1="http://schemas.microsoft.com/sharepoint/v3" targetNamespace="http://schemas.microsoft.com/office/2006/metadata/properties" ma:root="true" ma:fieldsID="0a4dfdaa14f58a51274070ca23631a5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BD317-217A-442D-A9C1-7BF7CC476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B92AE8-403A-4C50-98A4-D63EBD83516C}">
  <ds:schemaRefs>
    <ds:schemaRef ds:uri="http://schemas.microsoft.com/sharepoint/v3/contenttype/forms"/>
  </ds:schemaRefs>
</ds:datastoreItem>
</file>

<file path=customXml/itemProps3.xml><?xml version="1.0" encoding="utf-8"?>
<ds:datastoreItem xmlns:ds="http://schemas.openxmlformats.org/officeDocument/2006/customXml" ds:itemID="{8D6E07BA-C512-422D-B426-073B4AF8186B}">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D39A928-8292-4268-A631-E9E7945F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778</Words>
  <Characters>4283</Characters>
  <Application>Microsoft Office Word</Application>
  <DocSecurity>0</DocSecurity>
  <Lines>35</Lines>
  <Paragraphs>10</Paragraphs>
  <ScaleCrop>false</ScaleCrop>
  <Company>Marnix Academie</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Overeenkomst voor een SB- student in de duale variant  Lio als werknemer</dc:subject>
  <dc:creator>Annette Schaafsma</dc:creator>
  <cp:keywords/>
  <cp:lastModifiedBy>Jessica Kuiper</cp:lastModifiedBy>
  <cp:revision>2</cp:revision>
  <cp:lastPrinted>2010-06-01T23:05:00Z</cp:lastPrinted>
  <dcterms:created xsi:type="dcterms:W3CDTF">2025-06-13T12:48:00Z</dcterms:created>
  <dcterms:modified xsi:type="dcterms:W3CDTF">2025-06-13T12:48:00Z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0x0101003319750BCBC1004F80CB6F6BC5233B86</vt:lpwstr>
  </property>
</Properties>
</file>